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FC842" w14:textId="32633B2B" w:rsidR="006C19D5" w:rsidRPr="00962DC2" w:rsidRDefault="00C463C2" w:rsidP="0000043E">
      <w:pPr>
        <w:spacing w:after="240"/>
        <w:jc w:val="center"/>
        <w:rPr>
          <w:b/>
          <w:bCs/>
          <w:szCs w:val="24"/>
        </w:rPr>
      </w:pPr>
      <w:r w:rsidRPr="00962DC2">
        <w:rPr>
          <w:b/>
          <w:bCs/>
          <w:szCs w:val="24"/>
        </w:rPr>
        <w:t>Сводный отчет</w:t>
      </w:r>
      <w:r w:rsidR="0000043E" w:rsidRPr="00962DC2">
        <w:rPr>
          <w:b/>
          <w:bCs/>
          <w:szCs w:val="24"/>
        </w:rPr>
        <w:t xml:space="preserve"> о проведении оценки регулирующего воздействия </w:t>
      </w:r>
      <w:r w:rsidR="00610DA5" w:rsidRPr="00962DC2">
        <w:rPr>
          <w:b/>
          <w:bCs/>
          <w:szCs w:val="24"/>
        </w:rPr>
        <w:br/>
      </w:r>
      <w:r w:rsidRPr="00962DC2">
        <w:rPr>
          <w:b/>
          <w:bCs/>
          <w:szCs w:val="24"/>
        </w:rPr>
        <w:t>проекта нормативного правового акта</w:t>
      </w:r>
    </w:p>
    <w:p w14:paraId="38025C9A" w14:textId="77777777" w:rsidR="0000043E" w:rsidRPr="00962DC2" w:rsidRDefault="006C19D5" w:rsidP="007963A3">
      <w:pPr>
        <w:spacing w:after="240"/>
        <w:jc w:val="both"/>
        <w:rPr>
          <w:b/>
          <w:bCs/>
          <w:color w:val="2F5496" w:themeColor="accent1" w:themeShade="BF"/>
          <w:szCs w:val="24"/>
        </w:rPr>
      </w:pPr>
      <w:r w:rsidRPr="00962DC2">
        <w:rPr>
          <w:b/>
          <w:bCs/>
          <w:szCs w:val="24"/>
        </w:rPr>
        <w:t xml:space="preserve">1. </w:t>
      </w:r>
      <w:r w:rsidR="00761651" w:rsidRPr="00962DC2">
        <w:rPr>
          <w:b/>
          <w:bCs/>
          <w:szCs w:val="24"/>
        </w:rPr>
        <w:t>Общая информация о проекте акта</w:t>
      </w:r>
    </w:p>
    <w:tbl>
      <w:tblPr>
        <w:tblStyle w:val="af3"/>
        <w:tblW w:w="10201" w:type="dxa"/>
        <w:tblLook w:val="04A0" w:firstRow="1" w:lastRow="0" w:firstColumn="1" w:lastColumn="0" w:noHBand="0" w:noVBand="1"/>
      </w:tblPr>
      <w:tblGrid>
        <w:gridCol w:w="3681"/>
        <w:gridCol w:w="1814"/>
        <w:gridCol w:w="3578"/>
        <w:gridCol w:w="1128"/>
      </w:tblGrid>
      <w:tr w:rsidR="00E05546" w:rsidRPr="00962DC2" w14:paraId="6F5CF7BD" w14:textId="77777777" w:rsidTr="00077F78">
        <w:trPr>
          <w:trHeight w:val="903"/>
        </w:trPr>
        <w:tc>
          <w:tcPr>
            <w:tcW w:w="3681" w:type="dxa"/>
          </w:tcPr>
          <w:p w14:paraId="4DA74481" w14:textId="1B80C1DE" w:rsidR="00E05546" w:rsidRPr="00962DC2" w:rsidRDefault="00E05546" w:rsidP="00E05546">
            <w:pPr>
              <w:spacing w:before="120" w:after="120"/>
              <w:rPr>
                <w:szCs w:val="24"/>
              </w:rPr>
            </w:pPr>
            <w:r w:rsidRPr="00962DC2">
              <w:rPr>
                <w:szCs w:val="24"/>
              </w:rPr>
              <w:t>1.1. Вид и наименование проекта нормативного правового акта</w:t>
            </w:r>
            <w:r w:rsidRPr="00962DC2">
              <w:rPr>
                <w:rStyle w:val="a9"/>
                <w:szCs w:val="24"/>
              </w:rPr>
              <w:footnoteReference w:id="1"/>
            </w:r>
            <w:r w:rsidRPr="00962DC2">
              <w:rPr>
                <w:szCs w:val="24"/>
              </w:rPr>
              <w:t>:</w:t>
            </w:r>
          </w:p>
        </w:tc>
        <w:tc>
          <w:tcPr>
            <w:tcW w:w="6520" w:type="dxa"/>
            <w:gridSpan w:val="3"/>
            <w:vAlign w:val="center"/>
          </w:tcPr>
          <w:p w14:paraId="6FE3B806" w14:textId="77777777" w:rsidR="00E05546" w:rsidRPr="00962DC2" w:rsidRDefault="001B6FF4" w:rsidP="00E05546">
            <w:pPr>
              <w:rPr>
                <w:szCs w:val="24"/>
              </w:rPr>
            </w:pPr>
            <w:r w:rsidRPr="00962DC2">
              <w:rPr>
                <w:szCs w:val="24"/>
              </w:rPr>
              <w:t>проект федерального закона «О внесении изменений в статьи 164 и 165 части второй Налогового кодекса Российской Федерации» (далее – законопроект)</w:t>
            </w:r>
          </w:p>
          <w:p w14:paraId="24FBEA6C" w14:textId="35B03D6A" w:rsidR="00962DC2" w:rsidRPr="00962DC2" w:rsidRDefault="00962DC2" w:rsidP="00E05546">
            <w:pPr>
              <w:rPr>
                <w:szCs w:val="24"/>
              </w:rPr>
            </w:pPr>
          </w:p>
        </w:tc>
      </w:tr>
      <w:tr w:rsidR="00E05546" w:rsidRPr="00962DC2" w14:paraId="656576A8" w14:textId="77777777" w:rsidTr="00077F78">
        <w:trPr>
          <w:trHeight w:val="850"/>
        </w:trPr>
        <w:tc>
          <w:tcPr>
            <w:tcW w:w="5495" w:type="dxa"/>
            <w:gridSpan w:val="2"/>
          </w:tcPr>
          <w:p w14:paraId="5C990AF0" w14:textId="1567B1C8" w:rsidR="00E05546" w:rsidRPr="00962DC2" w:rsidRDefault="00E05546" w:rsidP="00E05546">
            <w:pPr>
              <w:spacing w:before="240" w:after="120"/>
              <w:rPr>
                <w:szCs w:val="24"/>
              </w:rPr>
            </w:pPr>
            <w:r w:rsidRPr="00962DC2">
              <w:rPr>
                <w:szCs w:val="24"/>
              </w:rPr>
              <w:t>1.2. Федеральный орган исполнительной власти</w:t>
            </w:r>
            <w:r w:rsidRPr="00962DC2">
              <w:rPr>
                <w:rStyle w:val="a9"/>
                <w:szCs w:val="24"/>
              </w:rPr>
              <w:footnoteReference w:id="2"/>
            </w:r>
            <w:r w:rsidRPr="00962DC2">
              <w:rPr>
                <w:szCs w:val="24"/>
              </w:rPr>
              <w:t>:</w:t>
            </w:r>
          </w:p>
        </w:tc>
        <w:tc>
          <w:tcPr>
            <w:tcW w:w="4706" w:type="dxa"/>
            <w:gridSpan w:val="2"/>
            <w:vAlign w:val="center"/>
          </w:tcPr>
          <w:p w14:paraId="3F06B1E6" w14:textId="77777777" w:rsidR="00E05546" w:rsidRPr="00962DC2" w:rsidRDefault="001B6FF4" w:rsidP="00E05546">
            <w:pPr>
              <w:rPr>
                <w:szCs w:val="24"/>
              </w:rPr>
            </w:pPr>
            <w:r w:rsidRPr="00962DC2">
              <w:rPr>
                <w:szCs w:val="24"/>
              </w:rPr>
              <w:t>Министерство промышленности и торговли Российской Федерации (Минпромторг России)</w:t>
            </w:r>
          </w:p>
          <w:p w14:paraId="76458DFF" w14:textId="1D6E6A4A" w:rsidR="00962DC2" w:rsidRPr="00962DC2" w:rsidRDefault="00962DC2" w:rsidP="00E05546">
            <w:pPr>
              <w:rPr>
                <w:szCs w:val="24"/>
              </w:rPr>
            </w:pPr>
          </w:p>
        </w:tc>
      </w:tr>
      <w:tr w:rsidR="00E05546" w:rsidRPr="00962DC2" w14:paraId="284958B6" w14:textId="77777777" w:rsidTr="00AA57A8">
        <w:trPr>
          <w:trHeight w:val="161"/>
        </w:trPr>
        <w:tc>
          <w:tcPr>
            <w:tcW w:w="5495" w:type="dxa"/>
            <w:gridSpan w:val="2"/>
            <w:vMerge w:val="restart"/>
            <w:tcBorders>
              <w:right w:val="single" w:sz="4" w:space="0" w:color="BFBFBF" w:themeColor="background1" w:themeShade="BF"/>
            </w:tcBorders>
            <w:vAlign w:val="center"/>
          </w:tcPr>
          <w:p w14:paraId="0085F12A" w14:textId="77777777" w:rsidR="00E05546" w:rsidRPr="00962DC2" w:rsidRDefault="00E05546" w:rsidP="00E05546">
            <w:pPr>
              <w:spacing w:before="120" w:after="120"/>
              <w:rPr>
                <w:szCs w:val="24"/>
              </w:rPr>
            </w:pPr>
            <w:r w:rsidRPr="00962DC2">
              <w:rPr>
                <w:szCs w:val="24"/>
              </w:rPr>
              <w:br w:type="page"/>
              <w:t>1.3. Степень регулирующего воздействия проекта акта:</w:t>
            </w:r>
          </w:p>
        </w:tc>
        <w:tc>
          <w:tcPr>
            <w:tcW w:w="3578" w:type="dxa"/>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2D817B7A" w14:textId="77777777" w:rsidR="00E05546" w:rsidRPr="00962DC2" w:rsidRDefault="00E05546" w:rsidP="00E05546">
            <w:pPr>
              <w:spacing w:before="120" w:after="120"/>
              <w:jc w:val="center"/>
              <w:rPr>
                <w:szCs w:val="24"/>
              </w:rPr>
            </w:pPr>
            <w:r w:rsidRPr="00962DC2">
              <w:rPr>
                <w:szCs w:val="24"/>
              </w:rPr>
              <w:t>высокая</w:t>
            </w:r>
          </w:p>
        </w:tc>
        <w:tc>
          <w:tcPr>
            <w:tcW w:w="1128" w:type="dxa"/>
            <w:tcBorders>
              <w:left w:val="single" w:sz="4" w:space="0" w:color="BFBFBF" w:themeColor="background1" w:themeShade="BF"/>
              <w:bottom w:val="single" w:sz="4" w:space="0" w:color="BFBFBF" w:themeColor="background1" w:themeShade="BF"/>
            </w:tcBorders>
            <w:vAlign w:val="center"/>
          </w:tcPr>
          <w:p w14:paraId="4F66199E" w14:textId="77777777" w:rsidR="00335E33" w:rsidRPr="00962DC2" w:rsidRDefault="00000000" w:rsidP="00962DC2">
            <w:pPr>
              <w:jc w:val="center"/>
              <w:rPr>
                <w:szCs w:val="24"/>
              </w:rPr>
            </w:pPr>
            <w:r w:rsidR="001B6FF4" w:rsidRPr="00962DC2">
              <w:rPr>
                <w:szCs w:val="24"/>
              </w:rPr>
              <w:t/>
            </w:r>
          </w:p>
          <w:p w14:paraId="5B6AB908" w14:textId="7EE3A06A" w:rsidR="00962DC2" w:rsidRPr="00962DC2" w:rsidRDefault="00962DC2" w:rsidP="00962DC2">
            <w:pPr>
              <w:jc w:val="center"/>
              <w:rPr>
                <w:szCs w:val="24"/>
              </w:rPr>
            </w:pPr>
          </w:p>
        </w:tc>
      </w:tr>
      <w:tr w:rsidR="00E05546" w:rsidRPr="00962DC2" w14:paraId="2AE28721" w14:textId="77777777" w:rsidTr="00AA57A8">
        <w:trPr>
          <w:trHeight w:val="187"/>
        </w:trPr>
        <w:tc>
          <w:tcPr>
            <w:tcW w:w="5495" w:type="dxa"/>
            <w:gridSpan w:val="2"/>
            <w:vMerge/>
            <w:tcBorders>
              <w:right w:val="single" w:sz="4" w:space="0" w:color="BFBFBF" w:themeColor="background1" w:themeShade="BF"/>
            </w:tcBorders>
          </w:tcPr>
          <w:p w14:paraId="20DD1663" w14:textId="77777777" w:rsidR="00E05546" w:rsidRPr="00962DC2" w:rsidRDefault="00E05546" w:rsidP="00E05546">
            <w:pPr>
              <w:spacing w:before="120" w:after="120"/>
              <w:rPr>
                <w:szCs w:val="24"/>
              </w:rPr>
            </w:pPr>
          </w:p>
        </w:tc>
        <w:tc>
          <w:tcPr>
            <w:tcW w:w="35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08664" w14:textId="77777777" w:rsidR="00E05546" w:rsidRPr="00962DC2" w:rsidRDefault="00E05546" w:rsidP="00E05546">
            <w:pPr>
              <w:spacing w:before="120" w:after="120"/>
              <w:jc w:val="center"/>
              <w:rPr>
                <w:szCs w:val="24"/>
              </w:rPr>
            </w:pPr>
            <w:r w:rsidRPr="00962DC2">
              <w:rPr>
                <w:szCs w:val="24"/>
              </w:rPr>
              <w:t>средняя</w:t>
            </w:r>
          </w:p>
        </w:tc>
        <w:tc>
          <w:tcPr>
            <w:tcW w:w="1128" w:type="dxa"/>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14:paraId="3DCA5FE7" w14:textId="77777777" w:rsidR="00335E33" w:rsidRPr="00962DC2" w:rsidRDefault="00000000" w:rsidP="00962DC2">
            <w:pPr>
              <w:jc w:val="center"/>
              <w:rPr>
                <w:szCs w:val="24"/>
              </w:rPr>
            </w:pPr>
            <w:r w:rsidR="001B6FF4" w:rsidRPr="00962DC2">
              <w:rPr>
                <w:szCs w:val="24"/>
              </w:rPr>
              <w:t/>
            </w:r>
          </w:p>
          <w:p w14:paraId="7B208D88" w14:textId="1AF1A72E" w:rsidR="00962DC2" w:rsidRPr="00962DC2" w:rsidRDefault="00962DC2" w:rsidP="00962DC2">
            <w:pPr>
              <w:jc w:val="center"/>
              <w:rPr>
                <w:szCs w:val="24"/>
              </w:rPr>
            </w:pPr>
          </w:p>
        </w:tc>
      </w:tr>
      <w:tr w:rsidR="00E05546" w:rsidRPr="00962DC2" w14:paraId="58FAE052" w14:textId="77777777" w:rsidTr="00AA57A8">
        <w:trPr>
          <w:trHeight w:val="326"/>
        </w:trPr>
        <w:tc>
          <w:tcPr>
            <w:tcW w:w="5495" w:type="dxa"/>
            <w:gridSpan w:val="2"/>
            <w:vMerge/>
            <w:tcBorders>
              <w:right w:val="single" w:sz="4" w:space="0" w:color="BFBFBF" w:themeColor="background1" w:themeShade="BF"/>
            </w:tcBorders>
          </w:tcPr>
          <w:p w14:paraId="4F66C60B" w14:textId="77777777" w:rsidR="00E05546" w:rsidRPr="00962DC2" w:rsidRDefault="00E05546" w:rsidP="00E05546">
            <w:pPr>
              <w:spacing w:before="120" w:after="120"/>
              <w:rPr>
                <w:szCs w:val="24"/>
              </w:rPr>
            </w:pPr>
          </w:p>
        </w:tc>
        <w:tc>
          <w:tcPr>
            <w:tcW w:w="3578"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34C871A8" w14:textId="77777777" w:rsidR="00E05546" w:rsidRPr="00962DC2" w:rsidRDefault="00E05546" w:rsidP="00E05546">
            <w:pPr>
              <w:spacing w:before="120" w:after="120"/>
              <w:jc w:val="center"/>
              <w:rPr>
                <w:szCs w:val="24"/>
              </w:rPr>
            </w:pPr>
            <w:r w:rsidRPr="00962DC2">
              <w:rPr>
                <w:szCs w:val="24"/>
              </w:rPr>
              <w:t>низкая</w:t>
            </w:r>
          </w:p>
        </w:tc>
        <w:tc>
          <w:tcPr>
            <w:tcW w:w="1128" w:type="dxa"/>
            <w:tcBorders>
              <w:top w:val="single" w:sz="4" w:space="0" w:color="BFBFBF" w:themeColor="background1" w:themeShade="BF"/>
              <w:left w:val="single" w:sz="4" w:space="0" w:color="BFBFBF" w:themeColor="background1" w:themeShade="BF"/>
            </w:tcBorders>
            <w:vAlign w:val="center"/>
          </w:tcPr>
          <w:p w14:paraId="358AB7D7" w14:textId="77777777" w:rsidR="00335E33" w:rsidRDefault="00000000" w:rsidP="00962DC2">
            <w:pPr>
              <w:jc w:val="center"/>
              <w:rPr>
                <w:szCs w:val="24"/>
              </w:rPr>
            </w:pPr>
            <w:r w:rsidR="001B6FF4" w:rsidRPr="00962DC2">
              <w:rPr>
                <w:szCs w:val="24"/>
              </w:rPr>
              <w:t>Х</w:t>
            </w:r>
          </w:p>
          <w:p w14:paraId="08BD15D2" w14:textId="17CDF537" w:rsidR="00B847AF" w:rsidRPr="00962DC2" w:rsidRDefault="00B847AF" w:rsidP="00962DC2">
            <w:pPr>
              <w:jc w:val="center"/>
              <w:rPr>
                <w:szCs w:val="24"/>
              </w:rPr>
            </w:pPr>
          </w:p>
        </w:tc>
      </w:tr>
      <w:tr w:rsidR="00E05546" w:rsidRPr="00962DC2" w14:paraId="55662059" w14:textId="77777777" w:rsidTr="001D3BC9">
        <w:trPr>
          <w:trHeight w:val="655"/>
        </w:trPr>
        <w:tc>
          <w:tcPr>
            <w:tcW w:w="3681" w:type="dxa"/>
          </w:tcPr>
          <w:p w14:paraId="2B7C8B1F" w14:textId="401AFF7D" w:rsidR="00E05546" w:rsidRPr="00962DC2" w:rsidRDefault="00E05546" w:rsidP="00E05546">
            <w:pPr>
              <w:spacing w:before="240" w:after="120"/>
              <w:rPr>
                <w:szCs w:val="24"/>
              </w:rPr>
            </w:pPr>
            <w:r w:rsidRPr="00962DC2">
              <w:rPr>
                <w:szCs w:val="24"/>
              </w:rPr>
              <w:t>1.4. Идентификационный номер проекта акта:</w:t>
            </w:r>
          </w:p>
        </w:tc>
        <w:tc>
          <w:tcPr>
            <w:tcW w:w="6520" w:type="dxa"/>
            <w:gridSpan w:val="3"/>
            <w:vAlign w:val="center"/>
          </w:tcPr>
          <w:p w14:paraId="4210E5E6" w14:textId="77777777" w:rsidR="00E05546" w:rsidRPr="00962DC2" w:rsidRDefault="00000000" w:rsidP="00E05546">
            <w:pPr>
              <w:rPr>
                <w:bCs/>
                <w:szCs w:val="24"/>
              </w:rPr>
            </w:pPr>
            <w:r w:rsidR="001B6FF4" w:rsidRPr="00962DC2">
              <w:rPr>
                <w:bCs/>
                <w:szCs w:val="24"/>
              </w:rPr>
              <w:t>02/04/08-26/00170330</w:t>
            </w:r>
            <w:proofErr w:type="spellStart"/>
            <w:proofErr w:type="spellEnd"/>
          </w:p>
          <w:p w14:paraId="63F1FC3A" w14:textId="6CC29B67" w:rsidR="00962DC2" w:rsidRPr="00962DC2" w:rsidRDefault="00962DC2" w:rsidP="00E05546">
            <w:pPr>
              <w:rPr>
                <w:szCs w:val="24"/>
              </w:rPr>
            </w:pPr>
          </w:p>
        </w:tc>
      </w:tr>
      <w:tr w:rsidR="00E05546" w:rsidRPr="00962DC2" w14:paraId="30AC2FB3" w14:textId="77777777" w:rsidTr="001D3BC9">
        <w:trPr>
          <w:trHeight w:val="655"/>
        </w:trPr>
        <w:tc>
          <w:tcPr>
            <w:tcW w:w="5495" w:type="dxa"/>
            <w:gridSpan w:val="2"/>
          </w:tcPr>
          <w:p w14:paraId="49F3EA05" w14:textId="77777777" w:rsidR="00E05546" w:rsidRPr="00962DC2" w:rsidRDefault="00E05546" w:rsidP="00E05546">
            <w:pPr>
              <w:spacing w:before="240" w:after="120"/>
              <w:rPr>
                <w:szCs w:val="24"/>
              </w:rPr>
            </w:pPr>
            <w:r w:rsidRPr="00962DC2">
              <w:rPr>
                <w:szCs w:val="24"/>
              </w:rPr>
              <w:t>1.5. Сроки размещения уведомления:</w:t>
            </w:r>
          </w:p>
        </w:tc>
        <w:tc>
          <w:tcPr>
            <w:tcW w:w="4706" w:type="dxa"/>
            <w:gridSpan w:val="2"/>
            <w:vAlign w:val="center"/>
          </w:tcPr>
          <w:p w14:paraId="36B536B3" w14:textId="77777777" w:rsidR="00E05546" w:rsidRPr="00962DC2" w:rsidRDefault="001B6FF4" w:rsidP="00E05546">
            <w:pPr>
              <w:jc w:val="center"/>
              <w:rPr>
                <w:szCs w:val="24"/>
              </w:rPr>
            </w:pPr>
            <w:r w:rsidRPr="00962DC2">
              <w:rPr>
                <w:szCs w:val="24"/>
              </w:rPr>
              <w:t>Уведомление не размещалось в соответствии с пунктом 9 Правил оценки регулирующего воздействия проектов нормативно-правовых актов от 17 декабря 2012 г. № 1318</w:t>
            </w:r>
          </w:p>
          <w:p w14:paraId="2D65AD0A" w14:textId="478F5176" w:rsidR="00962DC2" w:rsidRPr="00962DC2" w:rsidRDefault="00962DC2" w:rsidP="00E05546">
            <w:pPr>
              <w:jc w:val="center"/>
              <w:rPr>
                <w:szCs w:val="24"/>
              </w:rPr>
            </w:pPr>
          </w:p>
        </w:tc>
      </w:tr>
      <w:tr w:rsidR="00E05546" w:rsidRPr="00962DC2" w14:paraId="1CAC2877" w14:textId="77777777" w:rsidTr="001D3BC9">
        <w:trPr>
          <w:trHeight w:val="621"/>
        </w:trPr>
        <w:tc>
          <w:tcPr>
            <w:tcW w:w="5495" w:type="dxa"/>
            <w:gridSpan w:val="2"/>
          </w:tcPr>
          <w:p w14:paraId="58AEC26A" w14:textId="77777777" w:rsidR="00E05546" w:rsidRPr="00962DC2" w:rsidRDefault="00E05546" w:rsidP="00E05546">
            <w:pPr>
              <w:spacing w:before="240" w:after="120"/>
              <w:rPr>
                <w:szCs w:val="24"/>
              </w:rPr>
            </w:pPr>
            <w:r w:rsidRPr="00962DC2">
              <w:rPr>
                <w:szCs w:val="24"/>
              </w:rPr>
              <w:t>1.6. Сроки проведения публичных обсуждений проекта акта:</w:t>
            </w:r>
          </w:p>
        </w:tc>
        <w:tc>
          <w:tcPr>
            <w:tcW w:w="4706" w:type="dxa"/>
            <w:gridSpan w:val="2"/>
            <w:vAlign w:val="center"/>
          </w:tcPr>
          <w:p w14:paraId="279F5AAF" w14:textId="77777777" w:rsidR="00E05546" w:rsidRPr="00962DC2" w:rsidRDefault="001B6FF4" w:rsidP="00962DC2">
            <w:pPr>
              <w:jc w:val="center"/>
              <w:rPr>
                <w:szCs w:val="24"/>
              </w:rPr>
            </w:pPr>
            <w:r w:rsidRPr="00962DC2">
              <w:rPr>
                <w:szCs w:val="24"/>
              </w:rPr>
              <w:t>с 17 августа 2026 г. по 28 августа 2026 г.</w:t>
            </w:r>
          </w:p>
          <w:p w14:paraId="436534EC" w14:textId="6100312A" w:rsidR="00962DC2" w:rsidRPr="00962DC2" w:rsidRDefault="00962DC2" w:rsidP="00962DC2">
            <w:pPr>
              <w:jc w:val="center"/>
              <w:rPr>
                <w:szCs w:val="24"/>
              </w:rPr>
            </w:pPr>
          </w:p>
        </w:tc>
      </w:tr>
    </w:tbl>
    <w:p w14:paraId="139911D5" w14:textId="77777777" w:rsidR="00587F7A" w:rsidRPr="00962DC2" w:rsidRDefault="000F4AD8" w:rsidP="007963A3">
      <w:pPr>
        <w:spacing w:before="120" w:after="120"/>
        <w:jc w:val="both"/>
        <w:rPr>
          <w:b/>
          <w:bCs/>
          <w:color w:val="2F5496" w:themeColor="accent1" w:themeShade="BF"/>
          <w:szCs w:val="24"/>
        </w:rPr>
      </w:pPr>
      <w:r w:rsidRPr="00962DC2">
        <w:rPr>
          <w:b/>
          <w:bCs/>
          <w:szCs w:val="24"/>
        </w:rPr>
        <w:t>2</w:t>
      </w:r>
      <w:r w:rsidR="006C19D5" w:rsidRPr="00962DC2">
        <w:rPr>
          <w:b/>
          <w:bCs/>
          <w:szCs w:val="24"/>
        </w:rPr>
        <w:t>. Краткое описание проблемы и способов ее ре</w:t>
      </w:r>
      <w:r w:rsidR="00A27A77" w:rsidRPr="00962DC2">
        <w:rPr>
          <w:b/>
          <w:bCs/>
          <w:szCs w:val="24"/>
        </w:rPr>
        <w:t>шения</w:t>
      </w:r>
    </w:p>
    <w:tbl>
      <w:tblPr>
        <w:tblStyle w:val="af3"/>
        <w:tblW w:w="10201" w:type="dxa"/>
        <w:tblLook w:val="04A0" w:firstRow="1" w:lastRow="0" w:firstColumn="1" w:lastColumn="0" w:noHBand="0" w:noVBand="1"/>
      </w:tblPr>
      <w:tblGrid>
        <w:gridCol w:w="2047"/>
        <w:gridCol w:w="72"/>
        <w:gridCol w:w="1417"/>
        <w:gridCol w:w="194"/>
        <w:gridCol w:w="830"/>
        <w:gridCol w:w="113"/>
        <w:gridCol w:w="951"/>
        <w:gridCol w:w="3444"/>
        <w:gridCol w:w="1133"/>
      </w:tblGrid>
      <w:tr w:rsidR="00E05546" w:rsidRPr="00962DC2" w14:paraId="02906402" w14:textId="77777777" w:rsidTr="00EB4D1F">
        <w:trPr>
          <w:trHeight w:val="352"/>
        </w:trPr>
        <w:tc>
          <w:tcPr>
            <w:tcW w:w="2047" w:type="dxa"/>
            <w:vMerge w:val="restart"/>
          </w:tcPr>
          <w:p w14:paraId="724DDF7C" w14:textId="77777777" w:rsidR="00E05546" w:rsidRPr="00962DC2" w:rsidRDefault="00E05546" w:rsidP="00E05546">
            <w:pPr>
              <w:spacing w:before="240" w:after="120"/>
              <w:rPr>
                <w:szCs w:val="24"/>
              </w:rPr>
            </w:pPr>
            <w:r w:rsidRPr="00962DC2">
              <w:rPr>
                <w:szCs w:val="24"/>
              </w:rPr>
              <w:t>2.1. Основанием для разработки проекта акта является:</w:t>
            </w:r>
          </w:p>
        </w:tc>
        <w:tc>
          <w:tcPr>
            <w:tcW w:w="7021" w:type="dxa"/>
            <w:gridSpan w:val="7"/>
          </w:tcPr>
          <w:p w14:paraId="30838059" w14:textId="77777777" w:rsidR="00E05546" w:rsidRPr="00962DC2" w:rsidRDefault="00E05546" w:rsidP="00E05546">
            <w:pPr>
              <w:spacing w:before="40" w:after="40"/>
              <w:rPr>
                <w:szCs w:val="24"/>
              </w:rPr>
            </w:pPr>
            <w:r w:rsidRPr="00962DC2">
              <w:rPr>
                <w:szCs w:val="24"/>
              </w:rPr>
              <w:t>Положения нормативного правового акта большей юридической силы</w:t>
            </w:r>
          </w:p>
        </w:tc>
        <w:tc>
          <w:tcPr>
            <w:tcW w:w="1133" w:type="dxa"/>
            <w:vAlign w:val="center"/>
          </w:tcPr>
          <w:p w14:paraId="78BD586F" w14:textId="77777777" w:rsidR="00E05546" w:rsidRPr="00962DC2" w:rsidRDefault="001B6FF4" w:rsidP="00E05546">
            <w:pPr>
              <w:spacing w:before="40" w:after="40"/>
              <w:rPr>
                <w:szCs w:val="24"/>
                <w:lang w:val="en-US"/>
              </w:rPr>
            </w:pPr>
            <w:r w:rsidRPr="00962DC2">
              <w:rPr>
                <w:szCs w:val="24"/>
              </w:rPr>
              <w:t/>
            </w:r>
          </w:p>
          <w:p w14:paraId="3FDFAA2D" w14:textId="019CD5A9" w:rsidR="00335E33" w:rsidRPr="00962DC2" w:rsidRDefault="00335E33" w:rsidP="00E05546">
            <w:pPr>
              <w:spacing w:before="40" w:after="40"/>
              <w:rPr>
                <w:szCs w:val="24"/>
              </w:rPr>
            </w:pPr>
          </w:p>
        </w:tc>
      </w:tr>
      <w:tr w:rsidR="00E05546" w:rsidRPr="00962DC2" w14:paraId="123ACD65" w14:textId="77777777" w:rsidTr="00EB4D1F">
        <w:trPr>
          <w:trHeight w:val="352"/>
        </w:trPr>
        <w:tc>
          <w:tcPr>
            <w:tcW w:w="2047" w:type="dxa"/>
            <w:vMerge/>
          </w:tcPr>
          <w:p w14:paraId="7859442A" w14:textId="77777777" w:rsidR="00E05546" w:rsidRPr="00962DC2" w:rsidRDefault="00E05546" w:rsidP="00E05546">
            <w:pPr>
              <w:spacing w:before="240" w:after="120"/>
              <w:rPr>
                <w:szCs w:val="24"/>
              </w:rPr>
            </w:pPr>
          </w:p>
        </w:tc>
        <w:tc>
          <w:tcPr>
            <w:tcW w:w="7021" w:type="dxa"/>
            <w:gridSpan w:val="7"/>
          </w:tcPr>
          <w:p w14:paraId="1398FC3E" w14:textId="77777777" w:rsidR="00E05546" w:rsidRPr="00962DC2" w:rsidRDefault="00E05546" w:rsidP="00E05546">
            <w:pPr>
              <w:spacing w:before="40" w:after="40"/>
              <w:rPr>
                <w:szCs w:val="24"/>
              </w:rPr>
            </w:pPr>
            <w:r w:rsidRPr="00962DC2">
              <w:rPr>
                <w:szCs w:val="24"/>
              </w:rPr>
              <w:t>Инициатива разработчика</w:t>
            </w:r>
          </w:p>
        </w:tc>
        <w:tc>
          <w:tcPr>
            <w:tcW w:w="1133" w:type="dxa"/>
            <w:vAlign w:val="center"/>
          </w:tcPr>
          <w:p w14:paraId="600F4C9B" w14:textId="77777777" w:rsidR="00E05546" w:rsidRPr="00962DC2" w:rsidRDefault="001B6FF4" w:rsidP="00E05546">
            <w:pPr>
              <w:spacing w:before="40" w:after="40"/>
              <w:rPr>
                <w:szCs w:val="24"/>
                <w:lang w:val="en-US"/>
              </w:rPr>
            </w:pPr>
            <w:r w:rsidRPr="00962DC2">
              <w:rPr>
                <w:szCs w:val="24"/>
              </w:rPr>
              <w:t/>
            </w:r>
          </w:p>
          <w:p w14:paraId="6F11A02D" w14:textId="0C8832BE" w:rsidR="00335E33" w:rsidRPr="00962DC2" w:rsidRDefault="00335E33" w:rsidP="00E05546">
            <w:pPr>
              <w:spacing w:before="40" w:after="40"/>
              <w:rPr>
                <w:szCs w:val="24"/>
              </w:rPr>
            </w:pPr>
          </w:p>
        </w:tc>
      </w:tr>
      <w:tr w:rsidR="00E05546" w:rsidRPr="00962DC2" w14:paraId="1ACC7376" w14:textId="77777777" w:rsidTr="00EB4D1F">
        <w:trPr>
          <w:trHeight w:val="351"/>
        </w:trPr>
        <w:tc>
          <w:tcPr>
            <w:tcW w:w="2047" w:type="dxa"/>
            <w:vMerge/>
          </w:tcPr>
          <w:p w14:paraId="74E656A8" w14:textId="77777777" w:rsidR="00E05546" w:rsidRPr="00962DC2" w:rsidRDefault="00E05546" w:rsidP="00E05546">
            <w:pPr>
              <w:spacing w:before="240" w:after="120"/>
              <w:rPr>
                <w:szCs w:val="24"/>
              </w:rPr>
            </w:pPr>
          </w:p>
        </w:tc>
        <w:tc>
          <w:tcPr>
            <w:tcW w:w="7021" w:type="dxa"/>
            <w:gridSpan w:val="7"/>
          </w:tcPr>
          <w:p w14:paraId="4397695C" w14:textId="77777777" w:rsidR="00E05546" w:rsidRPr="00962DC2" w:rsidRDefault="00E05546" w:rsidP="00E05546">
            <w:pPr>
              <w:spacing w:before="40" w:after="40"/>
              <w:rPr>
                <w:szCs w:val="24"/>
              </w:rPr>
            </w:pPr>
            <w:r w:rsidRPr="00962DC2">
              <w:rPr>
                <w:szCs w:val="24"/>
              </w:rPr>
              <w:t>Иное</w:t>
            </w:r>
          </w:p>
        </w:tc>
        <w:tc>
          <w:tcPr>
            <w:tcW w:w="1133" w:type="dxa"/>
            <w:vAlign w:val="center"/>
          </w:tcPr>
          <w:p w14:paraId="61D04230" w14:textId="77777777" w:rsidR="00E05546" w:rsidRPr="00962DC2" w:rsidRDefault="001B6FF4" w:rsidP="00E05546">
            <w:pPr>
              <w:spacing w:before="40" w:after="40"/>
              <w:rPr>
                <w:szCs w:val="24"/>
                <w:lang w:val="en-US"/>
              </w:rPr>
            </w:pPr>
            <w:r w:rsidRPr="00962DC2">
              <w:rPr>
                <w:szCs w:val="24"/>
              </w:rPr>
              <w:t>Х</w:t>
            </w:r>
          </w:p>
          <w:p w14:paraId="22B1D1DB" w14:textId="68B0CDB3" w:rsidR="00335E33" w:rsidRPr="00962DC2" w:rsidRDefault="00335E33" w:rsidP="00E05546">
            <w:pPr>
              <w:spacing w:before="40" w:after="40"/>
              <w:rPr>
                <w:szCs w:val="24"/>
              </w:rPr>
            </w:pPr>
          </w:p>
        </w:tc>
      </w:tr>
      <w:tr w:rsidR="00E05546" w:rsidRPr="00962DC2" w14:paraId="417B96DD" w14:textId="77777777" w:rsidTr="00CC13C4">
        <w:trPr>
          <w:trHeight w:val="351"/>
        </w:trPr>
        <w:tc>
          <w:tcPr>
            <w:tcW w:w="10201" w:type="dxa"/>
            <w:gridSpan w:val="9"/>
          </w:tcPr>
          <w:p w14:paraId="76CCEEB9" w14:textId="77777777" w:rsidR="00E05546" w:rsidRPr="00962DC2" w:rsidRDefault="001B6FF4" w:rsidP="00962DC2">
            <w:pPr>
              <w:jc w:val="both"/>
              <w:rPr>
                <w:szCs w:val="24"/>
              </w:rPr>
            </w:pPr>
            <w:r w:rsidRPr="00962DC2">
              <w:rPr>
                <w:szCs w:val="24"/>
              </w:rPr>
              <w:t>Поручение Правительства Российской Федерации</w:t>
            </w:r>
          </w:p>
          <w:p w14:paraId="3076327C" w14:textId="204D7B93" w:rsidR="00962DC2" w:rsidRPr="00962DC2" w:rsidRDefault="00000000" w:rsidP="00962DC2">
            <w:pPr>
              <w:jc w:val="both"/>
              <w:rPr>
                <w:szCs w:val="24"/>
              </w:rPr>
            </w:pPr>
          </w:p>
        </w:tc>
      </w:tr>
      <w:tr w:rsidR="00E05546" w:rsidRPr="00962DC2" w14:paraId="73A8BE0E" w14:textId="77777777" w:rsidTr="00CC13C4">
        <w:trPr>
          <w:trHeight w:val="416"/>
        </w:trPr>
        <w:tc>
          <w:tcPr>
            <w:tcW w:w="10201" w:type="dxa"/>
            <w:gridSpan w:val="9"/>
          </w:tcPr>
          <w:p w14:paraId="3D5771A1" w14:textId="77777777" w:rsidR="00E05546" w:rsidRPr="00962DC2" w:rsidRDefault="00E05546" w:rsidP="00E05546">
            <w:pPr>
              <w:spacing w:before="120" w:after="40"/>
              <w:rPr>
                <w:szCs w:val="24"/>
              </w:rPr>
            </w:pPr>
            <w:r w:rsidRPr="00962DC2">
              <w:rPr>
                <w:szCs w:val="24"/>
              </w:rPr>
              <w:t xml:space="preserve">2.2. Краткое описание проблемы, на решение которой направлен предлагаемый способ регулирования: </w:t>
            </w:r>
          </w:p>
          <w:p w14:paraId="3B3A71ED" w14:textId="01E1AA87" w:rsidR="00E05546" w:rsidRPr="00962DC2" w:rsidRDefault="001B6FF4" w:rsidP="001B6FF4">
            <w:pPr>
              <w:jc w:val="both"/>
              <w:rPr>
                <w:szCs w:val="24"/>
              </w:rPr>
            </w:pPr>
            <w:r w:rsidRPr="00962DC2">
              <w:rPr>
                <w:szCs w:val="24"/>
              </w:rPr>
              <w:t>В настоящее время производители медицинских товаров не являются плательщиками НДС и не могут применять вычет "входного" НДС (суммы НДС, предъявленные налогоплательщику (покупателю) при приобретении товаров (работ, услуг). Суммы "входного" НДС сейчас учитываются в стоимости таких товаров (работ, услуг), что увеличивает себестоимость российской медицинской техники, а также создает неравные фискальные условия по сравнению с ввозимыми в Российскую Федерацию иностранными изделиями, так как для таких изделий страна-экспортер возмещает их производителям НДС при вывозе медицинской техники за пределы страны.
</w:t>
            </w:r>
          </w:p>
          <w:p w14:paraId="5EAF030E" w14:textId="24904F15" w:rsidR="00E05546" w:rsidRPr="00962DC2" w:rsidRDefault="00E05546" w:rsidP="00E05546">
            <w:pPr>
              <w:tabs>
                <w:tab w:val="left" w:pos="9617"/>
              </w:tabs>
              <w:spacing w:before="120" w:after="40"/>
              <w:jc w:val="center"/>
              <w:rPr>
                <w:i/>
                <w:iCs/>
                <w:color w:val="808080" w:themeColor="background1" w:themeShade="80"/>
                <w:szCs w:val="24"/>
                <w:u w:val="single"/>
              </w:rPr>
            </w:pPr>
            <w:r w:rsidRPr="00962DC2">
              <w:rPr>
                <w:i/>
                <w:iCs/>
                <w:color w:val="FFFFFF" w:themeColor="background1"/>
                <w:szCs w:val="24"/>
                <w:u w:val="single"/>
              </w:rPr>
              <w:t>_</w:t>
            </w:r>
          </w:p>
          <w:p w14:paraId="7B151A8E" w14:textId="40F6292B" w:rsidR="00E05546" w:rsidRPr="00962DC2" w:rsidRDefault="00E05546" w:rsidP="00E05546">
            <w:pPr>
              <w:spacing w:before="120" w:after="120"/>
              <w:jc w:val="center"/>
              <w:rPr>
                <w:i/>
                <w:iCs/>
                <w:color w:val="A6A6A6" w:themeColor="background1" w:themeShade="A6"/>
                <w:szCs w:val="24"/>
              </w:rPr>
            </w:pPr>
            <w:r w:rsidRPr="00962DC2">
              <w:rPr>
                <w:i/>
                <w:iCs/>
                <w:color w:val="808080" w:themeColor="background1" w:themeShade="80"/>
                <w:szCs w:val="24"/>
              </w:rPr>
              <w:t xml:space="preserve">Заполняется на основании информации, указанной в </w:t>
            </w:r>
            <w:hyperlink w:anchor="_3.9._Описание_проблемы," w:history="1">
              <w:r w:rsidRPr="00962DC2">
                <w:rPr>
                  <w:rStyle w:val="af4"/>
                  <w:i/>
                  <w:iCs/>
                  <w:szCs w:val="24"/>
                </w:rPr>
                <w:t>пункте 3.9</w:t>
              </w:r>
            </w:hyperlink>
            <w:r w:rsidRPr="00962DC2">
              <w:rPr>
                <w:color w:val="808080" w:themeColor="background1" w:themeShade="80"/>
                <w:szCs w:val="24"/>
              </w:rPr>
              <w:t xml:space="preserve"> </w:t>
            </w:r>
            <w:r w:rsidRPr="00962DC2">
              <w:rPr>
                <w:i/>
                <w:iCs/>
                <w:color w:val="808080" w:themeColor="background1" w:themeShade="80"/>
                <w:szCs w:val="24"/>
              </w:rPr>
              <w:t xml:space="preserve">сводного отчета </w:t>
            </w:r>
          </w:p>
        </w:tc>
      </w:tr>
      <w:tr w:rsidR="00E05546" w:rsidRPr="00962DC2" w14:paraId="662AA089" w14:textId="77777777" w:rsidTr="00CC13C4">
        <w:trPr>
          <w:trHeight w:val="416"/>
        </w:trPr>
        <w:tc>
          <w:tcPr>
            <w:tcW w:w="10201" w:type="dxa"/>
            <w:gridSpan w:val="9"/>
          </w:tcPr>
          <w:p w14:paraId="2B9024AF" w14:textId="77777777" w:rsidR="00E05546" w:rsidRPr="00962DC2" w:rsidRDefault="00E05546" w:rsidP="00E05546">
            <w:pPr>
              <w:spacing w:before="120" w:after="120"/>
              <w:rPr>
                <w:szCs w:val="24"/>
              </w:rPr>
            </w:pPr>
            <w:r w:rsidRPr="00962DC2">
              <w:rPr>
                <w:szCs w:val="24"/>
              </w:rPr>
              <w:t>2.3. Каким образом предлагается решить указанную в пункте 2.2 проблему?</w:t>
            </w:r>
          </w:p>
          <w:p w14:paraId="10B63AFE" w14:textId="5A1C1C65" w:rsidR="00E05546" w:rsidRPr="00962DC2" w:rsidRDefault="001B6FF4" w:rsidP="001B6FF4">
            <w:pPr>
              <w:jc w:val="both"/>
              <w:rPr>
                <w:szCs w:val="24"/>
              </w:rPr>
            </w:pPr>
            <w:r w:rsidRPr="00962DC2">
              <w:rPr>
                <w:szCs w:val="24"/>
              </w:rPr>
              <w:t>1) Законопроектом предусматривается установление ставки НДС в размере 0 % для определенных российских медицинских изделий путем внесения изменений в статью 164 Налогового кодекса Российской Федерации.
При применении ставки НДС в размере 0% вышеуказанные налогоплательщики будут вправе принять к вычету суммы налога, предъявленные поставщиками, при условии документального подтверждения права на применение указанной ставки.
2) Путем внесения изменений в статью 165 НК РФ, в целях поддержки конкретной категории налогоплательщиков одним из обязательных условий документального подтверждения права на применение ставки НДС в размере 0 % будет являться наличие выписки в отношении медицинского изделия из реестра российской промышленной продукции и (или)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Таким образом, помимо поддержки российских организаций, производящих медицинские изделия, законопроект позволит также увеличить уровень локализации указанных медицинских изделий.
</w:t>
            </w:r>
          </w:p>
          <w:p w14:paraId="12B5EB4E" w14:textId="020A62A7" w:rsidR="00E05546" w:rsidRPr="00962DC2" w:rsidRDefault="001B6FF4" w:rsidP="001B6FF4">
            <w:pPr>
              <w:spacing w:before="240" w:after="120"/>
              <w:rPr>
                <w:i/>
                <w:iCs/>
                <w:color w:val="808080" w:themeColor="background1" w:themeShade="80"/>
                <w:szCs w:val="24"/>
                <w:u w:val="single"/>
              </w:rPr>
            </w:pPr>
            <w:r w:rsidRPr="00962DC2">
              <w:rPr>
                <w:i/>
                <w:iCs/>
                <w:color w:val="808080" w:themeColor="background1" w:themeShade="80"/>
                <w:szCs w:val="24"/>
                <w:u w:val="single"/>
              </w:rPr>
              <w:lastRenderedPageBreak/>
              <w:t xml:space="preserve">            </w:t>
            </w:r>
          </w:p>
          <w:p w14:paraId="3F1D67F9" w14:textId="197517A7" w:rsidR="00E05546" w:rsidRPr="00962DC2" w:rsidRDefault="00E05546" w:rsidP="00E05546">
            <w:pPr>
              <w:spacing w:before="240" w:after="120"/>
              <w:jc w:val="center"/>
              <w:rPr>
                <w:szCs w:val="24"/>
              </w:rPr>
            </w:pPr>
            <w:r w:rsidRPr="00962DC2">
              <w:rPr>
                <w:i/>
                <w:iCs/>
                <w:color w:val="808080" w:themeColor="background1" w:themeShade="80"/>
                <w:szCs w:val="24"/>
              </w:rPr>
              <w:t xml:space="preserve">Опишите предполагаемый способ регулирования. Заполняется на основании информации, указанной в </w:t>
            </w:r>
            <w:hyperlink w:anchor="_3.13._Описание_предлагаемого" w:history="1">
              <w:r w:rsidRPr="00962DC2">
                <w:rPr>
                  <w:rStyle w:val="af4"/>
                  <w:i/>
                  <w:iCs/>
                  <w:szCs w:val="24"/>
                </w:rPr>
                <w:t>пункте 3.13</w:t>
              </w:r>
            </w:hyperlink>
            <w:r w:rsidRPr="00962DC2">
              <w:rPr>
                <w:i/>
                <w:iCs/>
                <w:color w:val="808080" w:themeColor="background1" w:themeShade="80"/>
                <w:szCs w:val="24"/>
              </w:rPr>
              <w:t xml:space="preserve"> сводного отчета</w:t>
            </w:r>
          </w:p>
        </w:tc>
      </w:tr>
      <w:tr w:rsidR="00E05546" w:rsidRPr="00962DC2" w14:paraId="7A72ED24" w14:textId="77777777" w:rsidTr="00CC13C4">
        <w:trPr>
          <w:trHeight w:val="607"/>
        </w:trPr>
        <w:tc>
          <w:tcPr>
            <w:tcW w:w="10201" w:type="dxa"/>
            <w:gridSpan w:val="9"/>
          </w:tcPr>
          <w:p w14:paraId="0C5D82E3" w14:textId="77777777" w:rsidR="00E05546" w:rsidRPr="00962DC2" w:rsidRDefault="00E05546" w:rsidP="00E05546">
            <w:pPr>
              <w:spacing w:before="240" w:after="120"/>
              <w:rPr>
                <w:szCs w:val="24"/>
              </w:rPr>
            </w:pPr>
            <w:r w:rsidRPr="00962DC2">
              <w:rPr>
                <w:szCs w:val="24"/>
              </w:rPr>
              <w:lastRenderedPageBreak/>
              <w:br w:type="page"/>
              <w:t>2.4. На кого будет направлено предлагаемое регулирование?</w:t>
            </w:r>
          </w:p>
        </w:tc>
      </w:tr>
      <w:tr w:rsidR="00E05546" w:rsidRPr="00962DC2" w14:paraId="79955531" w14:textId="77777777" w:rsidTr="00335E33">
        <w:trPr>
          <w:trHeight w:val="607"/>
        </w:trPr>
        <w:tc>
          <w:tcPr>
            <w:tcW w:w="3730" w:type="dxa"/>
            <w:gridSpan w:val="4"/>
          </w:tcPr>
          <w:p w14:paraId="26008480" w14:textId="77777777" w:rsidR="00E05546" w:rsidRPr="00962DC2" w:rsidRDefault="00E05546" w:rsidP="00E05546">
            <w:pPr>
              <w:spacing w:before="240" w:after="120"/>
              <w:rPr>
                <w:szCs w:val="24"/>
              </w:rPr>
            </w:pPr>
            <w:r w:rsidRPr="00962DC2">
              <w:rPr>
                <w:szCs w:val="24"/>
              </w:rPr>
              <w:t>Субъекты предпринимательской и иной экономической деятельности</w:t>
            </w:r>
            <w:r w:rsidRPr="00962DC2">
              <w:rPr>
                <w:rStyle w:val="a9"/>
                <w:szCs w:val="24"/>
              </w:rPr>
              <w:footnoteReference w:id="3"/>
            </w:r>
          </w:p>
        </w:tc>
        <w:tc>
          <w:tcPr>
            <w:tcW w:w="943" w:type="dxa"/>
            <w:gridSpan w:val="2"/>
            <w:vAlign w:val="center"/>
          </w:tcPr>
          <w:p w14:paraId="4289D8E8" w14:textId="77777777" w:rsidR="00335E33" w:rsidRPr="00962DC2" w:rsidRDefault="00000000" w:rsidP="00962DC2">
            <w:pPr>
              <w:rPr>
                <w:szCs w:val="24"/>
              </w:rPr>
            </w:pPr>
            <w:r w:rsidR="001B6FF4" w:rsidRPr="00962DC2">
              <w:rPr>
                <w:szCs w:val="24"/>
              </w:rPr>
              <w:t>Х</w:t>
            </w:r>
          </w:p>
          <w:p w14:paraId="7CE7F73E" w14:textId="1D3CA1AB" w:rsidR="00962DC2" w:rsidRPr="00962DC2" w:rsidRDefault="00962DC2" w:rsidP="00962DC2">
            <w:pPr>
              <w:rPr>
                <w:szCs w:val="24"/>
              </w:rPr>
            </w:pPr>
          </w:p>
        </w:tc>
        <w:tc>
          <w:tcPr>
            <w:tcW w:w="5528" w:type="dxa"/>
            <w:gridSpan w:val="3"/>
            <w:vMerge w:val="restart"/>
          </w:tcPr>
          <w:p w14:paraId="6A04F012" w14:textId="77777777" w:rsidR="00E05546" w:rsidRPr="00962DC2" w:rsidRDefault="00E05546" w:rsidP="00E05546">
            <w:pPr>
              <w:spacing w:before="240" w:after="120"/>
              <w:rPr>
                <w:szCs w:val="24"/>
              </w:rPr>
            </w:pPr>
            <w:r w:rsidRPr="00962DC2">
              <w:rPr>
                <w:szCs w:val="24"/>
              </w:rPr>
              <w:t xml:space="preserve">Конкретизируйте группы субъектов регулирования </w:t>
            </w:r>
          </w:p>
          <w:p w14:paraId="04CCBBE5" w14:textId="0B883835" w:rsidR="00E05546" w:rsidRPr="00962DC2" w:rsidRDefault="001B6FF4" w:rsidP="001B6FF4">
            <w:pPr>
              <w:jc w:val="both"/>
              <w:rPr>
                <w:szCs w:val="24"/>
              </w:rPr>
            </w:pPr>
            <w:r w:rsidRPr="00962DC2">
              <w:rPr>
                <w:szCs w:val="24"/>
              </w:rPr>
              <w:t>Конкретизируйте группы субъектов регулирования 
Производители медицинских изделий (2 766 производителя).
Источники данных:
– реестр российской промышленной продукции (236 производителей по кодам 26.60.12.111, 26.60.12.120, 26.60.12.121, 26.60.12.122, 26.60.12.123, 26.60.12.124, 26.60.12.129, 26.60.11.111, 26.60.11.112, 26.60.11.113, 26.60.11.119, 26.60.12.132, 32.50.50.190,  26.51.53.141, 26.51.53.142, 26.51.53.149,  26.60.12.119, 28.29.41.110, 32.50.21.120, 32.50.21.121, 32.50.21.122, 32.50.21.123)
https://gisp.gov.ru/pp719v2/pub/prod/
– сведения ФНС России, сервис «Прозрачный бизнес» (2613 производителей по кодам ОКВЭД 26.60.1 - Производство аппаратов, применяемых в медицинских целях, основанных на использовании рентгеновского, альфа-, бета- и гамма-излучений, 32.50 - Производство медицинских инструментов и оборудования, 26.51.5 - Производство приборов для контроля прочих физических величин, 28.29.41 - Производство центрифуг, из которых 83 находятся в реестре российской промышленной продукции)
https://pb.nalog.ru/
- Федеральная налоговая служба;
- Минпромторг России.
</w:t>
            </w:r>
          </w:p>
          <w:p w14:paraId="334E9341" w14:textId="0F6389F1" w:rsidR="00E05546" w:rsidRPr="00594999" w:rsidRDefault="00E05546" w:rsidP="00E05546">
            <w:pPr>
              <w:spacing w:before="240" w:after="120"/>
              <w:rPr>
                <w:color w:val="808080" w:themeColor="background1" w:themeShade="80"/>
                <w:szCs w:val="24"/>
              </w:rPr>
            </w:pPr>
          </w:p>
          <w:p w14:paraId="78AFA84E" w14:textId="77777777" w:rsidR="001B6FF4" w:rsidRPr="00594999" w:rsidRDefault="001B6FF4" w:rsidP="00E05546">
            <w:pPr>
              <w:spacing w:before="240" w:after="120"/>
              <w:rPr>
                <w:color w:val="A6A6A6" w:themeColor="background1" w:themeShade="A6"/>
                <w:szCs w:val="24"/>
              </w:rPr>
            </w:pPr>
          </w:p>
          <w:p w14:paraId="6873F16A" w14:textId="77777777" w:rsidR="00E05546" w:rsidRPr="00594999" w:rsidRDefault="00E05546" w:rsidP="00E05546">
            <w:pPr>
              <w:spacing w:before="240" w:after="120"/>
              <w:rPr>
                <w:color w:val="A6A6A6" w:themeColor="background1" w:themeShade="A6"/>
                <w:szCs w:val="24"/>
              </w:rPr>
            </w:pPr>
          </w:p>
          <w:p w14:paraId="72B0FDFF" w14:textId="77777777" w:rsidR="00335E33" w:rsidRPr="00594999" w:rsidRDefault="00335E33" w:rsidP="00E05546">
            <w:pPr>
              <w:spacing w:before="240" w:after="120"/>
              <w:rPr>
                <w:szCs w:val="24"/>
              </w:rPr>
            </w:pPr>
          </w:p>
          <w:p w14:paraId="1D6B90B4" w14:textId="77777777" w:rsidR="00335E33" w:rsidRPr="00594999" w:rsidRDefault="00335E33" w:rsidP="00E05546">
            <w:pPr>
              <w:spacing w:before="240" w:after="120"/>
              <w:rPr>
                <w:szCs w:val="24"/>
              </w:rPr>
            </w:pPr>
          </w:p>
          <w:p w14:paraId="43015051" w14:textId="2A190899" w:rsidR="00E05546" w:rsidRPr="00962DC2" w:rsidRDefault="00E05546" w:rsidP="00E05546">
            <w:pPr>
              <w:spacing w:before="240" w:after="120"/>
              <w:rPr>
                <w:szCs w:val="24"/>
              </w:rPr>
            </w:pPr>
            <w:r w:rsidRPr="00962DC2">
              <w:rPr>
                <w:szCs w:val="24"/>
              </w:rPr>
              <w:t xml:space="preserve">Укажите численность субъектов регулирования </w:t>
            </w:r>
          </w:p>
          <w:p w14:paraId="4E797D3E" w14:textId="003A7DE3" w:rsidR="00E05546" w:rsidRPr="00962DC2" w:rsidRDefault="001B6FF4" w:rsidP="001B6FF4">
            <w:pPr>
              <w:jc w:val="both"/>
              <w:rPr>
                <w:szCs w:val="24"/>
              </w:rPr>
            </w:pPr>
            <w:r w:rsidRPr="00962DC2">
              <w:rPr>
                <w:szCs w:val="24"/>
              </w:rPr>
              <w:t>Производители медицинских изделий – 2766, Федеральная налоговая служба – 1, Министерство промышленности и торговли Российской Федерации – 1.</w:t>
            </w:r>
          </w:p>
          <w:p w14:paraId="2B3C151A" w14:textId="77777777" w:rsidR="001B6FF4" w:rsidRPr="00962DC2" w:rsidRDefault="001B6FF4" w:rsidP="00E05546">
            <w:pPr>
              <w:spacing w:before="240" w:after="120"/>
              <w:jc w:val="center"/>
              <w:rPr>
                <w:i/>
                <w:iCs/>
                <w:color w:val="808080" w:themeColor="background1" w:themeShade="80"/>
                <w:szCs w:val="24"/>
                <w:u w:val="single"/>
              </w:rPr>
            </w:pPr>
          </w:p>
          <w:p w14:paraId="6AF95095" w14:textId="209FBDAB" w:rsidR="00E05546" w:rsidRPr="00962DC2" w:rsidRDefault="00E05546" w:rsidP="00E05546">
            <w:pPr>
              <w:spacing w:before="240" w:after="120"/>
              <w:jc w:val="center"/>
              <w:rPr>
                <w:szCs w:val="24"/>
              </w:rPr>
            </w:pPr>
            <w:r w:rsidRPr="00962DC2">
              <w:rPr>
                <w:i/>
                <w:iCs/>
                <w:color w:val="808080" w:themeColor="background1" w:themeShade="80"/>
                <w:szCs w:val="24"/>
              </w:rPr>
              <w:t xml:space="preserve">Заполняется на основании информации, указанной </w:t>
            </w:r>
            <w:r w:rsidRPr="00962DC2">
              <w:rPr>
                <w:i/>
                <w:iCs/>
                <w:color w:val="808080" w:themeColor="background1" w:themeShade="80"/>
                <w:szCs w:val="24"/>
              </w:rPr>
              <w:br/>
              <w:t xml:space="preserve">в </w:t>
            </w:r>
            <w:hyperlink w:anchor="_4.1._Основные_группы" w:history="1">
              <w:r w:rsidRPr="00962DC2">
                <w:rPr>
                  <w:rStyle w:val="af4"/>
                  <w:i/>
                  <w:iCs/>
                  <w:szCs w:val="24"/>
                </w:rPr>
                <w:t>пункте 4.1</w:t>
              </w:r>
            </w:hyperlink>
            <w:r w:rsidRPr="00962DC2">
              <w:rPr>
                <w:i/>
                <w:iCs/>
                <w:color w:val="808080" w:themeColor="background1" w:themeShade="80"/>
                <w:szCs w:val="24"/>
              </w:rPr>
              <w:t xml:space="preserve"> сводного отчета</w:t>
            </w:r>
          </w:p>
        </w:tc>
      </w:tr>
      <w:tr w:rsidR="00E05546" w:rsidRPr="00962DC2" w14:paraId="62751484" w14:textId="77777777" w:rsidTr="00335E33">
        <w:trPr>
          <w:trHeight w:val="607"/>
        </w:trPr>
        <w:tc>
          <w:tcPr>
            <w:tcW w:w="3730" w:type="dxa"/>
            <w:gridSpan w:val="4"/>
          </w:tcPr>
          <w:p w14:paraId="70F23CBF" w14:textId="77777777" w:rsidR="00E05546" w:rsidRPr="00962DC2" w:rsidRDefault="00E05546" w:rsidP="00E05546">
            <w:pPr>
              <w:spacing w:before="240" w:after="120"/>
              <w:rPr>
                <w:szCs w:val="24"/>
              </w:rPr>
            </w:pPr>
            <w:r w:rsidRPr="00962DC2">
              <w:rPr>
                <w:szCs w:val="24"/>
              </w:rPr>
              <w:t>Граждане</w:t>
            </w:r>
          </w:p>
        </w:tc>
        <w:tc>
          <w:tcPr>
            <w:tcW w:w="943" w:type="dxa"/>
            <w:gridSpan w:val="2"/>
            <w:vAlign w:val="center"/>
          </w:tcPr>
          <w:p w14:paraId="79BEEA53" w14:textId="77777777" w:rsidR="00335E33" w:rsidRPr="00962DC2" w:rsidRDefault="00000000" w:rsidP="00962DC2">
            <w:pPr>
              <w:rPr>
                <w:szCs w:val="24"/>
              </w:rPr>
            </w:pPr>
            <w:r w:rsidR="001B6FF4" w:rsidRPr="00962DC2">
              <w:rPr>
                <w:szCs w:val="24"/>
              </w:rPr>
              <w:t/>
            </w:r>
          </w:p>
          <w:p w14:paraId="181166A6" w14:textId="4C428460" w:rsidR="00962DC2" w:rsidRPr="00962DC2" w:rsidRDefault="00962DC2" w:rsidP="00962DC2">
            <w:pPr>
              <w:rPr>
                <w:szCs w:val="24"/>
              </w:rPr>
            </w:pPr>
          </w:p>
        </w:tc>
        <w:tc>
          <w:tcPr>
            <w:tcW w:w="5528" w:type="dxa"/>
            <w:gridSpan w:val="3"/>
            <w:vMerge/>
          </w:tcPr>
          <w:p w14:paraId="6E9B9A23" w14:textId="77777777" w:rsidR="00E05546" w:rsidRPr="00962DC2" w:rsidRDefault="00E05546" w:rsidP="00E05546">
            <w:pPr>
              <w:spacing w:before="240" w:after="120"/>
              <w:rPr>
                <w:szCs w:val="24"/>
              </w:rPr>
            </w:pPr>
          </w:p>
        </w:tc>
      </w:tr>
      <w:tr w:rsidR="00E05546" w:rsidRPr="00962DC2" w14:paraId="7370F2C7" w14:textId="77777777" w:rsidTr="00335E33">
        <w:trPr>
          <w:trHeight w:val="607"/>
        </w:trPr>
        <w:tc>
          <w:tcPr>
            <w:tcW w:w="3730" w:type="dxa"/>
            <w:gridSpan w:val="4"/>
          </w:tcPr>
          <w:p w14:paraId="40A10A0F" w14:textId="77777777" w:rsidR="00E05546" w:rsidRPr="00962DC2" w:rsidRDefault="00E05546" w:rsidP="00E05546">
            <w:pPr>
              <w:spacing w:before="240" w:after="120"/>
              <w:rPr>
                <w:szCs w:val="24"/>
              </w:rPr>
            </w:pPr>
            <w:r w:rsidRPr="00962DC2">
              <w:rPr>
                <w:szCs w:val="24"/>
              </w:rPr>
              <w:t>Федеральные органы исполнительной власти</w:t>
            </w:r>
          </w:p>
        </w:tc>
        <w:tc>
          <w:tcPr>
            <w:tcW w:w="943" w:type="dxa"/>
            <w:gridSpan w:val="2"/>
            <w:vAlign w:val="center"/>
          </w:tcPr>
          <w:p w14:paraId="5566061D" w14:textId="77777777" w:rsidR="00335E33" w:rsidRPr="00962DC2" w:rsidRDefault="00000000" w:rsidP="00962DC2">
            <w:pPr>
              <w:rPr>
                <w:szCs w:val="24"/>
              </w:rPr>
            </w:pPr>
            <w:r w:rsidR="001B6FF4" w:rsidRPr="00962DC2">
              <w:rPr>
                <w:szCs w:val="24"/>
              </w:rPr>
              <w:t>Х</w:t>
            </w:r>
          </w:p>
          <w:p w14:paraId="7D0BAFD2" w14:textId="49B7A129" w:rsidR="00962DC2" w:rsidRPr="00962DC2" w:rsidRDefault="00962DC2" w:rsidP="00962DC2">
            <w:pPr>
              <w:rPr>
                <w:szCs w:val="24"/>
              </w:rPr>
            </w:pPr>
          </w:p>
        </w:tc>
        <w:tc>
          <w:tcPr>
            <w:tcW w:w="5528" w:type="dxa"/>
            <w:gridSpan w:val="3"/>
            <w:vMerge/>
          </w:tcPr>
          <w:p w14:paraId="44650B57" w14:textId="77777777" w:rsidR="00E05546" w:rsidRPr="00962DC2" w:rsidRDefault="00E05546" w:rsidP="00E05546">
            <w:pPr>
              <w:spacing w:before="240" w:after="120"/>
              <w:rPr>
                <w:szCs w:val="24"/>
              </w:rPr>
            </w:pPr>
          </w:p>
        </w:tc>
      </w:tr>
      <w:tr w:rsidR="00E05546" w:rsidRPr="00962DC2" w14:paraId="26D07236" w14:textId="77777777" w:rsidTr="00335E33">
        <w:trPr>
          <w:trHeight w:val="607"/>
        </w:trPr>
        <w:tc>
          <w:tcPr>
            <w:tcW w:w="3730" w:type="dxa"/>
            <w:gridSpan w:val="4"/>
          </w:tcPr>
          <w:p w14:paraId="4F1EA4E4" w14:textId="77777777" w:rsidR="00E05546" w:rsidRPr="00962DC2" w:rsidRDefault="00E05546" w:rsidP="00E05546">
            <w:pPr>
              <w:spacing w:before="240" w:after="120"/>
              <w:rPr>
                <w:szCs w:val="24"/>
              </w:rPr>
            </w:pPr>
            <w:r w:rsidRPr="00962DC2">
              <w:rPr>
                <w:szCs w:val="24"/>
              </w:rPr>
              <w:t>Органы власти субъектов Российской Федерации, в том числе бюджетные учреждения</w:t>
            </w:r>
          </w:p>
        </w:tc>
        <w:tc>
          <w:tcPr>
            <w:tcW w:w="943" w:type="dxa"/>
            <w:gridSpan w:val="2"/>
            <w:vAlign w:val="center"/>
          </w:tcPr>
          <w:p w14:paraId="3AD9354B" w14:textId="77777777" w:rsidR="00335E33" w:rsidRPr="00962DC2" w:rsidRDefault="00000000" w:rsidP="00962DC2">
            <w:pPr>
              <w:rPr>
                <w:szCs w:val="24"/>
              </w:rPr>
            </w:pPr>
            <w:r w:rsidR="001B6FF4" w:rsidRPr="00962DC2">
              <w:rPr>
                <w:szCs w:val="24"/>
              </w:rPr>
              <w:t/>
            </w:r>
          </w:p>
          <w:p w14:paraId="65A8AE8B" w14:textId="46056BB0" w:rsidR="00962DC2" w:rsidRPr="00962DC2" w:rsidRDefault="00962DC2" w:rsidP="00962DC2">
            <w:pPr>
              <w:rPr>
                <w:szCs w:val="24"/>
              </w:rPr>
            </w:pPr>
          </w:p>
        </w:tc>
        <w:tc>
          <w:tcPr>
            <w:tcW w:w="5528" w:type="dxa"/>
            <w:gridSpan w:val="3"/>
            <w:vMerge/>
          </w:tcPr>
          <w:p w14:paraId="133D0408" w14:textId="77777777" w:rsidR="00E05546" w:rsidRPr="00962DC2" w:rsidRDefault="00E05546" w:rsidP="00E05546">
            <w:pPr>
              <w:spacing w:before="240" w:after="120"/>
              <w:rPr>
                <w:szCs w:val="24"/>
              </w:rPr>
            </w:pPr>
          </w:p>
        </w:tc>
      </w:tr>
      <w:tr w:rsidR="00E05546" w:rsidRPr="00962DC2" w14:paraId="0DD70E33" w14:textId="77777777" w:rsidTr="00335E33">
        <w:trPr>
          <w:trHeight w:val="607"/>
        </w:trPr>
        <w:tc>
          <w:tcPr>
            <w:tcW w:w="3730" w:type="dxa"/>
            <w:gridSpan w:val="4"/>
          </w:tcPr>
          <w:p w14:paraId="25BA4A26" w14:textId="77777777" w:rsidR="00E05546" w:rsidRPr="00962DC2" w:rsidRDefault="00E05546" w:rsidP="00E05546">
            <w:pPr>
              <w:spacing w:before="240" w:after="120"/>
              <w:rPr>
                <w:szCs w:val="24"/>
              </w:rPr>
            </w:pPr>
            <w:r w:rsidRPr="00962DC2">
              <w:rPr>
                <w:szCs w:val="24"/>
              </w:rPr>
              <w:t>Органы местного самоуправления, в том числе бюджетные учреждения</w:t>
            </w:r>
          </w:p>
        </w:tc>
        <w:tc>
          <w:tcPr>
            <w:tcW w:w="943" w:type="dxa"/>
            <w:gridSpan w:val="2"/>
            <w:vAlign w:val="center"/>
          </w:tcPr>
          <w:p w14:paraId="00B09E26" w14:textId="77777777" w:rsidR="00335E33" w:rsidRDefault="00000000" w:rsidP="00962DC2">
            <w:pPr>
              <w:rPr>
                <w:szCs w:val="24"/>
              </w:rPr>
            </w:pPr>
            <w:r w:rsidR="001B6FF4" w:rsidRPr="00962DC2">
              <w:rPr>
                <w:szCs w:val="24"/>
              </w:rPr>
              <w:t/>
            </w:r>
          </w:p>
          <w:p w14:paraId="76BB670C" w14:textId="39DE5251" w:rsidR="002C2AC6" w:rsidRPr="00962DC2" w:rsidRDefault="002C2AC6" w:rsidP="00962DC2">
            <w:pPr>
              <w:rPr>
                <w:szCs w:val="24"/>
              </w:rPr>
            </w:pPr>
          </w:p>
        </w:tc>
        <w:tc>
          <w:tcPr>
            <w:tcW w:w="5528" w:type="dxa"/>
            <w:gridSpan w:val="3"/>
            <w:vMerge/>
          </w:tcPr>
          <w:p w14:paraId="0E6D2FFF" w14:textId="77777777" w:rsidR="00E05546" w:rsidRPr="00962DC2" w:rsidRDefault="00E05546" w:rsidP="00E05546">
            <w:pPr>
              <w:spacing w:before="240" w:after="120"/>
              <w:rPr>
                <w:szCs w:val="24"/>
              </w:rPr>
            </w:pPr>
          </w:p>
        </w:tc>
      </w:tr>
      <w:tr w:rsidR="00E05546" w:rsidRPr="00962DC2" w14:paraId="0CD900B8" w14:textId="77777777" w:rsidTr="00CC13C4">
        <w:trPr>
          <w:trHeight w:val="150"/>
        </w:trPr>
        <w:tc>
          <w:tcPr>
            <w:tcW w:w="10201" w:type="dxa"/>
            <w:gridSpan w:val="9"/>
          </w:tcPr>
          <w:p w14:paraId="0E4875B9" w14:textId="5372178F" w:rsidR="00E05546" w:rsidRPr="00962DC2" w:rsidRDefault="00E05546" w:rsidP="00E05546">
            <w:pPr>
              <w:spacing w:before="240" w:after="120"/>
              <w:rPr>
                <w:szCs w:val="24"/>
              </w:rPr>
            </w:pPr>
            <w:r w:rsidRPr="00962DC2">
              <w:rPr>
                <w:szCs w:val="24"/>
              </w:rPr>
              <w:t xml:space="preserve">2.5. Вид контроля и (или) форма оценки соблюдения требований (при наличии): </w:t>
            </w:r>
            <w:r w:rsidR="001B6FF4" w:rsidRPr="00962DC2">
              <w:rPr>
                <w:szCs w:val="24"/>
              </w:rPr>
              <w:t>Нет</w:t>
            </w:r>
          </w:p>
        </w:tc>
      </w:tr>
      <w:tr w:rsidR="00E05546" w:rsidRPr="00962DC2" w14:paraId="3E0F6E81" w14:textId="77777777" w:rsidTr="00CC13C4">
        <w:trPr>
          <w:trHeight w:val="150"/>
        </w:trPr>
        <w:tc>
          <w:tcPr>
            <w:tcW w:w="10201" w:type="dxa"/>
            <w:gridSpan w:val="9"/>
          </w:tcPr>
          <w:p w14:paraId="7BFD4365" w14:textId="534E73AC" w:rsidR="00E05546" w:rsidRPr="00962DC2" w:rsidRDefault="00E05546" w:rsidP="00E05546">
            <w:pPr>
              <w:spacing w:before="240" w:after="120"/>
              <w:rPr>
                <w:szCs w:val="24"/>
              </w:rPr>
            </w:pPr>
            <w:r w:rsidRPr="00962DC2">
              <w:rPr>
                <w:szCs w:val="24"/>
              </w:rPr>
              <w:t xml:space="preserve">2.6. Ответственность за неисполнение положений проекта акта (при наличии): </w:t>
            </w:r>
            <w:r w:rsidR="001B6FF4" w:rsidRPr="00962DC2">
              <w:rPr>
                <w:szCs w:val="24"/>
              </w:rPr>
              <w:t>Нет</w:t>
            </w:r>
          </w:p>
        </w:tc>
      </w:tr>
      <w:tr w:rsidR="00E05546" w:rsidRPr="00962DC2" w14:paraId="506B504B" w14:textId="77777777" w:rsidTr="00ED7CA5">
        <w:trPr>
          <w:trHeight w:val="150"/>
        </w:trPr>
        <w:tc>
          <w:tcPr>
            <w:tcW w:w="9068" w:type="dxa"/>
            <w:gridSpan w:val="8"/>
          </w:tcPr>
          <w:p w14:paraId="710F2B98" w14:textId="77777777" w:rsidR="00E05546" w:rsidRPr="00962DC2" w:rsidRDefault="00E05546" w:rsidP="00E05546">
            <w:pPr>
              <w:spacing w:before="240" w:after="120"/>
              <w:rPr>
                <w:szCs w:val="24"/>
              </w:rPr>
            </w:pPr>
            <w:r w:rsidRPr="00962DC2">
              <w:rPr>
                <w:szCs w:val="24"/>
              </w:rPr>
              <w:t xml:space="preserve">2.7. Проект акта относится к соответствующей сфере общественных отношений согласно утвержденному на соответствующий год плану проведения оценки применения обязательных требований </w:t>
            </w:r>
            <w:r w:rsidRPr="00962DC2">
              <w:rPr>
                <w:i/>
                <w:iCs/>
                <w:color w:val="808080" w:themeColor="background1" w:themeShade="80"/>
                <w:szCs w:val="24"/>
              </w:rPr>
              <w:t>(присваивается высокая степень регулирующего воздействия)</w:t>
            </w:r>
          </w:p>
        </w:tc>
        <w:tc>
          <w:tcPr>
            <w:tcW w:w="1133" w:type="dxa"/>
            <w:vAlign w:val="center"/>
          </w:tcPr>
          <w:p w14:paraId="28017352" w14:textId="77777777" w:rsidR="00E05546" w:rsidRPr="00962DC2" w:rsidRDefault="00000000" w:rsidP="00962DC2">
            <w:pPr>
              <w:rPr>
                <w:szCs w:val="24"/>
              </w:rPr>
            </w:pPr>
            <w:r w:rsidR="001B6FF4" w:rsidRPr="00962DC2">
              <w:rPr>
                <w:szCs w:val="24"/>
              </w:rPr>
              <w:t/>
            </w:r>
          </w:p>
          <w:p w14:paraId="6E085329" w14:textId="6CEFFEBD" w:rsidR="00962DC2" w:rsidRPr="00962DC2" w:rsidRDefault="00962DC2" w:rsidP="00962DC2">
            <w:pPr>
              <w:rPr>
                <w:szCs w:val="24"/>
              </w:rPr>
            </w:pPr>
          </w:p>
        </w:tc>
      </w:tr>
      <w:tr w:rsidR="00E05546" w:rsidRPr="00962DC2" w14:paraId="474C3555" w14:textId="77777777" w:rsidTr="00ED7CA5">
        <w:trPr>
          <w:trHeight w:val="150"/>
        </w:trPr>
        <w:tc>
          <w:tcPr>
            <w:tcW w:w="9068" w:type="dxa"/>
            <w:gridSpan w:val="8"/>
          </w:tcPr>
          <w:p w14:paraId="3FF42596" w14:textId="3853FF62" w:rsidR="00E05546" w:rsidRPr="00962DC2" w:rsidRDefault="00E05546" w:rsidP="00E05546">
            <w:pPr>
              <w:spacing w:before="240" w:after="120"/>
              <w:rPr>
                <w:szCs w:val="24"/>
              </w:rPr>
            </w:pPr>
            <w:r w:rsidRPr="00962DC2">
              <w:rPr>
                <w:szCs w:val="24"/>
              </w:rPr>
              <w:t xml:space="preserve">2.8. Проект акта разработан в целях снижения затрат субъектов регулирования </w:t>
            </w:r>
            <w:r w:rsidRPr="00962DC2">
              <w:rPr>
                <w:szCs w:val="24"/>
              </w:rPr>
              <w:br/>
              <w:t>на исполнение ранее установленных обязательных требований и не предусматривает установление новых условий, ограничений, запретов, обязанностей</w:t>
            </w:r>
            <w:r w:rsidRPr="00962DC2">
              <w:rPr>
                <w:i/>
                <w:iCs/>
                <w:color w:val="A6A6A6" w:themeColor="background1" w:themeShade="A6"/>
                <w:szCs w:val="24"/>
              </w:rPr>
              <w:t xml:space="preserve"> </w:t>
            </w:r>
            <w:r w:rsidRPr="00962DC2">
              <w:rPr>
                <w:i/>
                <w:iCs/>
                <w:color w:val="808080" w:themeColor="background1" w:themeShade="80"/>
                <w:szCs w:val="24"/>
              </w:rPr>
              <w:t>(присваивается низкая степень регулирующего воздействия)</w:t>
            </w:r>
          </w:p>
        </w:tc>
        <w:tc>
          <w:tcPr>
            <w:tcW w:w="1133" w:type="dxa"/>
            <w:vAlign w:val="center"/>
          </w:tcPr>
          <w:p w14:paraId="44A57ADC" w14:textId="77777777" w:rsidR="00E05546" w:rsidRPr="00962DC2" w:rsidRDefault="00000000" w:rsidP="00962DC2">
            <w:pPr>
              <w:rPr>
                <w:szCs w:val="24"/>
              </w:rPr>
            </w:pPr>
            <w:r w:rsidR="001B6FF4" w:rsidRPr="00962DC2">
              <w:rPr>
                <w:szCs w:val="24"/>
              </w:rPr>
              <w:t/>
            </w:r>
          </w:p>
          <w:p w14:paraId="1452CB41" w14:textId="0CC464F4" w:rsidR="00962DC2" w:rsidRPr="00962DC2" w:rsidRDefault="00962DC2" w:rsidP="00962DC2">
            <w:pPr>
              <w:rPr>
                <w:szCs w:val="24"/>
              </w:rPr>
            </w:pPr>
          </w:p>
        </w:tc>
      </w:tr>
      <w:tr w:rsidR="007554F6" w:rsidRPr="00962DC2" w14:paraId="732EDEE3" w14:textId="77777777" w:rsidTr="00ED7CA5">
        <w:trPr>
          <w:trHeight w:val="150"/>
        </w:trPr>
        <w:tc>
          <w:tcPr>
            <w:tcW w:w="9068" w:type="dxa"/>
            <w:gridSpan w:val="8"/>
          </w:tcPr>
          <w:p w14:paraId="2A989110" w14:textId="0019690D" w:rsidR="007554F6" w:rsidRPr="00962DC2" w:rsidRDefault="007554F6" w:rsidP="00E05546">
            <w:pPr>
              <w:spacing w:before="240" w:after="120"/>
              <w:rPr>
                <w:szCs w:val="24"/>
              </w:rPr>
            </w:pPr>
            <w:r w:rsidRPr="00962DC2">
              <w:rPr>
                <w:szCs w:val="24"/>
              </w:rPr>
              <w:t>2.9. Содержатся ли в проекте акта обязательные требования</w:t>
            </w:r>
            <w:r w:rsidRPr="00962DC2">
              <w:rPr>
                <w:rStyle w:val="a9"/>
                <w:szCs w:val="24"/>
              </w:rPr>
              <w:footnoteReference w:id="4"/>
            </w:r>
            <w:r w:rsidRPr="00962DC2">
              <w:rPr>
                <w:szCs w:val="24"/>
              </w:rPr>
              <w:t>?</w:t>
            </w:r>
          </w:p>
        </w:tc>
        <w:tc>
          <w:tcPr>
            <w:tcW w:w="1133" w:type="dxa"/>
            <w:vAlign w:val="center"/>
          </w:tcPr>
          <w:p w14:paraId="1A940B59" w14:textId="77777777" w:rsidR="007554F6" w:rsidRPr="00962DC2" w:rsidRDefault="00000000" w:rsidP="00962DC2">
            <w:pPr>
              <w:rPr>
                <w:szCs w:val="24"/>
              </w:rPr>
            </w:pPr>
            <w:r w:rsidR="001B6FF4" w:rsidRPr="00962DC2">
              <w:rPr>
                <w:szCs w:val="24"/>
              </w:rPr>
              <w:t>нет</w:t>
            </w:r>
          </w:p>
          <w:p w14:paraId="3A01D400" w14:textId="4B514AAB" w:rsidR="00962DC2" w:rsidRPr="00962DC2" w:rsidRDefault="00962DC2" w:rsidP="00962DC2">
            <w:pPr>
              <w:rPr>
                <w:szCs w:val="24"/>
              </w:rPr>
            </w:pPr>
          </w:p>
        </w:tc>
      </w:tr>
      <w:tr w:rsidR="00E05546" w:rsidRPr="00962DC2" w14:paraId="1A2F58E0" w14:textId="77777777" w:rsidTr="00CC13C4">
        <w:trPr>
          <w:trHeight w:val="150"/>
        </w:trPr>
        <w:tc>
          <w:tcPr>
            <w:tcW w:w="10201" w:type="dxa"/>
            <w:gridSpan w:val="9"/>
          </w:tcPr>
          <w:p w14:paraId="08A76929" w14:textId="77777777" w:rsidR="00E05546" w:rsidRPr="00962DC2" w:rsidRDefault="00E05546" w:rsidP="00E05546">
            <w:pPr>
              <w:spacing w:before="240" w:after="120"/>
              <w:rPr>
                <w:szCs w:val="24"/>
              </w:rPr>
            </w:pPr>
            <w:r w:rsidRPr="00962DC2">
              <w:rPr>
                <w:szCs w:val="24"/>
              </w:rPr>
              <w:t>Если да, то перечислите основные обязательные требования, которые повлекут за собой затраты субъектов регулирования:</w:t>
            </w:r>
          </w:p>
          <w:p w14:paraId="007DFBF5" w14:textId="027C80E4" w:rsidR="00E05546" w:rsidRPr="00962DC2" w:rsidRDefault="001B6FF4" w:rsidP="001B6FF4">
            <w:pPr>
              <w:jc w:val="both"/>
              <w:rPr>
                <w:szCs w:val="24"/>
              </w:rPr>
            </w:pPr>
            <w:r w:rsidRPr="00962DC2">
              <w:rPr>
                <w:szCs w:val="24"/>
              </w:rPr>
              <w:t/>
            </w:r>
          </w:p>
          <w:p w14:paraId="197A0A09" w14:textId="2C1DCAA9" w:rsidR="00E05546" w:rsidRPr="00962DC2" w:rsidRDefault="00E05546" w:rsidP="00E05546">
            <w:pPr>
              <w:tabs>
                <w:tab w:val="left" w:pos="9631"/>
              </w:tabs>
              <w:jc w:val="center"/>
              <w:rPr>
                <w:i/>
                <w:iCs/>
                <w:color w:val="808080" w:themeColor="background1" w:themeShade="80"/>
                <w:szCs w:val="24"/>
                <w:u w:val="single"/>
              </w:rPr>
            </w:pPr>
            <w:r w:rsidRPr="00962DC2">
              <w:rPr>
                <w:i/>
                <w:iCs/>
                <w:color w:val="808080" w:themeColor="background1" w:themeShade="80"/>
                <w:szCs w:val="24"/>
                <w:u w:val="single"/>
              </w:rPr>
              <w:t>____________ ____________________</w:t>
            </w:r>
          </w:p>
          <w:p w14:paraId="79DFC153" w14:textId="269D5957" w:rsidR="00E05546" w:rsidRPr="00962DC2" w:rsidRDefault="00E05546" w:rsidP="00E05546">
            <w:pPr>
              <w:jc w:val="center"/>
              <w:rPr>
                <w:i/>
                <w:iCs/>
                <w:color w:val="808080" w:themeColor="background1" w:themeShade="80"/>
                <w:szCs w:val="24"/>
              </w:rPr>
            </w:pPr>
            <w:r w:rsidRPr="00962DC2">
              <w:rPr>
                <w:i/>
                <w:iCs/>
                <w:color w:val="808080" w:themeColor="background1" w:themeShade="80"/>
                <w:szCs w:val="24"/>
              </w:rPr>
              <w:t xml:space="preserve">Заполняется на основании информации, указанной в </w:t>
            </w:r>
            <w:hyperlink w:anchor="_3.5._Новые_(изменяемые)" w:history="1">
              <w:r w:rsidRPr="00962DC2">
                <w:rPr>
                  <w:rStyle w:val="af4"/>
                  <w:i/>
                  <w:iCs/>
                  <w:szCs w:val="24"/>
                </w:rPr>
                <w:t>пункте 3.5</w:t>
              </w:r>
            </w:hyperlink>
            <w:r w:rsidRPr="00962DC2">
              <w:rPr>
                <w:i/>
                <w:iCs/>
                <w:color w:val="808080" w:themeColor="background1" w:themeShade="80"/>
                <w:szCs w:val="24"/>
              </w:rPr>
              <w:t xml:space="preserve"> сводного отчета</w:t>
            </w:r>
          </w:p>
          <w:p w14:paraId="180886FD" w14:textId="77777777" w:rsidR="00E05546" w:rsidRPr="00962DC2" w:rsidRDefault="00E05546" w:rsidP="00E05546">
            <w:pPr>
              <w:jc w:val="center"/>
              <w:rPr>
                <w:szCs w:val="24"/>
              </w:rPr>
            </w:pPr>
          </w:p>
        </w:tc>
      </w:tr>
      <w:tr w:rsidR="00E05546" w:rsidRPr="00962DC2" w14:paraId="1EB27ED2" w14:textId="77777777" w:rsidTr="00C034EE">
        <w:trPr>
          <w:trHeight w:val="101"/>
        </w:trPr>
        <w:tc>
          <w:tcPr>
            <w:tcW w:w="5624" w:type="dxa"/>
            <w:gridSpan w:val="7"/>
            <w:vMerge w:val="restart"/>
          </w:tcPr>
          <w:p w14:paraId="25714F5C" w14:textId="5931E795" w:rsidR="00E05546" w:rsidRPr="00962DC2" w:rsidRDefault="00E05546" w:rsidP="00E05546">
            <w:pPr>
              <w:spacing w:before="240" w:after="120"/>
              <w:rPr>
                <w:szCs w:val="24"/>
              </w:rPr>
            </w:pPr>
            <w:r w:rsidRPr="00962DC2">
              <w:rPr>
                <w:szCs w:val="24"/>
              </w:rPr>
              <w:lastRenderedPageBreak/>
              <w:t xml:space="preserve">2.10. Затраты субъектов регулирования </w:t>
            </w:r>
            <w:r w:rsidRPr="00962DC2">
              <w:rPr>
                <w:szCs w:val="24"/>
              </w:rPr>
              <w:br/>
              <w:t xml:space="preserve">на соблюдение содержащихся в проекте акта обязательных требований или других положений, не относящихся к обязательным требованиям </w:t>
            </w:r>
            <w:r w:rsidRPr="00962DC2">
              <w:rPr>
                <w:szCs w:val="24"/>
              </w:rPr>
              <w:br/>
              <w:t>за 6 лет ‎с предполагаемой даты вступления в силу проекта акта, составят:</w:t>
            </w:r>
          </w:p>
          <w:p w14:paraId="06FE48ED" w14:textId="390C5808" w:rsidR="00E05546" w:rsidRPr="00962DC2" w:rsidRDefault="00E05546" w:rsidP="00E05546">
            <w:pPr>
              <w:spacing w:before="240" w:after="120"/>
              <w:rPr>
                <w:i/>
                <w:iCs/>
                <w:color w:val="A6A6A6" w:themeColor="background1" w:themeShade="A6"/>
                <w:szCs w:val="24"/>
              </w:rPr>
            </w:pPr>
            <w:r w:rsidRPr="00962DC2">
              <w:rPr>
                <w:i/>
                <w:iCs/>
                <w:color w:val="808080" w:themeColor="background1" w:themeShade="80"/>
                <w:szCs w:val="24"/>
              </w:rPr>
              <w:t xml:space="preserve">Заполняется на основании информации, указанной </w:t>
            </w:r>
            <w:r w:rsidRPr="00962DC2">
              <w:rPr>
                <w:i/>
                <w:iCs/>
                <w:color w:val="808080" w:themeColor="background1" w:themeShade="80"/>
                <w:szCs w:val="24"/>
              </w:rPr>
              <w:br/>
              <w:t xml:space="preserve">в </w:t>
            </w:r>
            <w:hyperlink w:anchor="_4._Анализ_затрат" w:history="1">
              <w:r w:rsidRPr="00962DC2">
                <w:rPr>
                  <w:rStyle w:val="af4"/>
                  <w:i/>
                  <w:iCs/>
                  <w:szCs w:val="24"/>
                </w:rPr>
                <w:t>разделе 4</w:t>
              </w:r>
            </w:hyperlink>
            <w:r w:rsidRPr="00962DC2">
              <w:rPr>
                <w:i/>
                <w:iCs/>
                <w:color w:val="808080" w:themeColor="background1" w:themeShade="80"/>
                <w:szCs w:val="24"/>
              </w:rPr>
              <w:t xml:space="preserve"> сводного отчета</w:t>
            </w:r>
          </w:p>
        </w:tc>
        <w:tc>
          <w:tcPr>
            <w:tcW w:w="3444" w:type="dxa"/>
          </w:tcPr>
          <w:p w14:paraId="64407108" w14:textId="77777777" w:rsidR="00E05546" w:rsidRPr="00962DC2" w:rsidRDefault="00E05546" w:rsidP="00E05546">
            <w:pPr>
              <w:spacing w:before="120" w:after="120"/>
              <w:rPr>
                <w:szCs w:val="24"/>
              </w:rPr>
            </w:pPr>
            <w:r w:rsidRPr="00962DC2">
              <w:rPr>
                <w:szCs w:val="24"/>
              </w:rPr>
              <w:t>более 3 млрд руб.</w:t>
            </w:r>
          </w:p>
        </w:tc>
        <w:tc>
          <w:tcPr>
            <w:tcW w:w="1133" w:type="dxa"/>
            <w:vAlign w:val="center"/>
          </w:tcPr>
          <w:p w14:paraId="1978B8D2" w14:textId="77777777" w:rsidR="00E05546" w:rsidRPr="00962DC2" w:rsidRDefault="00000000" w:rsidP="00E05546">
            <w:pPr>
              <w:rPr>
                <w:szCs w:val="24"/>
              </w:rPr>
            </w:pPr>
            <w:r w:rsidR="001B6FF4" w:rsidRPr="00962DC2">
              <w:rPr>
                <w:szCs w:val="24"/>
              </w:rPr>
              <w:t/>
            </w:r>
          </w:p>
          <w:p w14:paraId="173D1DF2" w14:textId="121A63F0" w:rsidR="00335E33" w:rsidRPr="00962DC2" w:rsidRDefault="00335E33" w:rsidP="00E05546">
            <w:pPr>
              <w:rPr>
                <w:szCs w:val="24"/>
              </w:rPr>
            </w:pPr>
          </w:p>
        </w:tc>
      </w:tr>
      <w:tr w:rsidR="00E05546" w:rsidRPr="00962DC2" w14:paraId="1505B1AB" w14:textId="77777777" w:rsidTr="00C034EE">
        <w:trPr>
          <w:trHeight w:val="100"/>
        </w:trPr>
        <w:tc>
          <w:tcPr>
            <w:tcW w:w="5624" w:type="dxa"/>
            <w:gridSpan w:val="7"/>
            <w:vMerge/>
          </w:tcPr>
          <w:p w14:paraId="40B7F0B7" w14:textId="77777777" w:rsidR="00E05546" w:rsidRPr="00962DC2" w:rsidRDefault="00E05546" w:rsidP="00E05546">
            <w:pPr>
              <w:rPr>
                <w:szCs w:val="24"/>
              </w:rPr>
            </w:pPr>
          </w:p>
        </w:tc>
        <w:tc>
          <w:tcPr>
            <w:tcW w:w="3444" w:type="dxa"/>
          </w:tcPr>
          <w:p w14:paraId="6B9A7FAF" w14:textId="77777777" w:rsidR="00E05546" w:rsidRPr="00962DC2" w:rsidRDefault="00E05546" w:rsidP="00E05546">
            <w:pPr>
              <w:spacing w:before="120" w:after="120"/>
              <w:rPr>
                <w:szCs w:val="24"/>
              </w:rPr>
            </w:pPr>
            <w:r w:rsidRPr="00962DC2">
              <w:rPr>
                <w:szCs w:val="24"/>
              </w:rPr>
              <w:t>от 300 млн руб. до 3 млрд руб.</w:t>
            </w:r>
          </w:p>
        </w:tc>
        <w:tc>
          <w:tcPr>
            <w:tcW w:w="1133" w:type="dxa"/>
            <w:vAlign w:val="center"/>
          </w:tcPr>
          <w:p w14:paraId="61A119D2" w14:textId="77777777" w:rsidR="00E05546" w:rsidRPr="00962DC2" w:rsidRDefault="00000000" w:rsidP="00E05546">
            <w:pPr>
              <w:rPr>
                <w:szCs w:val="24"/>
              </w:rPr>
            </w:pPr>
            <w:r w:rsidR="001B6FF4" w:rsidRPr="00962DC2">
              <w:rPr>
                <w:szCs w:val="24"/>
              </w:rPr>
              <w:t/>
            </w:r>
          </w:p>
          <w:p w14:paraId="2121494C" w14:textId="2FD38BA6" w:rsidR="00335E33" w:rsidRPr="00962DC2" w:rsidRDefault="00335E33" w:rsidP="00E05546">
            <w:pPr>
              <w:rPr>
                <w:szCs w:val="24"/>
              </w:rPr>
            </w:pPr>
          </w:p>
        </w:tc>
      </w:tr>
      <w:tr w:rsidR="00E05546" w:rsidRPr="00962DC2" w14:paraId="1E67E0EF" w14:textId="77777777" w:rsidTr="00C034EE">
        <w:trPr>
          <w:trHeight w:val="100"/>
        </w:trPr>
        <w:tc>
          <w:tcPr>
            <w:tcW w:w="5624" w:type="dxa"/>
            <w:gridSpan w:val="7"/>
            <w:vMerge/>
          </w:tcPr>
          <w:p w14:paraId="167DA46C" w14:textId="77777777" w:rsidR="00E05546" w:rsidRPr="00962DC2" w:rsidRDefault="00E05546" w:rsidP="00E05546">
            <w:pPr>
              <w:rPr>
                <w:szCs w:val="24"/>
              </w:rPr>
            </w:pPr>
          </w:p>
        </w:tc>
        <w:tc>
          <w:tcPr>
            <w:tcW w:w="3444" w:type="dxa"/>
          </w:tcPr>
          <w:p w14:paraId="6D1978A8" w14:textId="77777777" w:rsidR="00E05546" w:rsidRPr="00962DC2" w:rsidRDefault="00E05546" w:rsidP="00E05546">
            <w:pPr>
              <w:spacing w:before="120" w:after="120"/>
              <w:rPr>
                <w:szCs w:val="24"/>
              </w:rPr>
            </w:pPr>
            <w:r w:rsidRPr="00962DC2">
              <w:rPr>
                <w:szCs w:val="24"/>
              </w:rPr>
              <w:t>менее 300 млн руб.</w:t>
            </w:r>
          </w:p>
        </w:tc>
        <w:tc>
          <w:tcPr>
            <w:tcW w:w="1133" w:type="dxa"/>
            <w:vAlign w:val="center"/>
          </w:tcPr>
          <w:p w14:paraId="151A0F9C" w14:textId="77777777" w:rsidR="00E05546" w:rsidRPr="00962DC2" w:rsidRDefault="00000000" w:rsidP="00E05546">
            <w:pPr>
              <w:rPr>
                <w:szCs w:val="24"/>
              </w:rPr>
            </w:pPr>
            <w:r w:rsidR="001B6FF4" w:rsidRPr="00962DC2">
              <w:rPr>
                <w:szCs w:val="24"/>
              </w:rPr>
              <w:t/>
            </w:r>
          </w:p>
          <w:p w14:paraId="0536B26E" w14:textId="6594B614" w:rsidR="00335E33" w:rsidRPr="00962DC2" w:rsidRDefault="00335E33" w:rsidP="00E05546">
            <w:pPr>
              <w:rPr>
                <w:szCs w:val="24"/>
              </w:rPr>
            </w:pPr>
          </w:p>
        </w:tc>
      </w:tr>
      <w:tr w:rsidR="00E05546" w:rsidRPr="00962DC2" w14:paraId="386D0409" w14:textId="77777777" w:rsidTr="00C034EE">
        <w:trPr>
          <w:trHeight w:val="100"/>
        </w:trPr>
        <w:tc>
          <w:tcPr>
            <w:tcW w:w="5624" w:type="dxa"/>
            <w:gridSpan w:val="7"/>
            <w:vMerge/>
          </w:tcPr>
          <w:p w14:paraId="122CE26E" w14:textId="77777777" w:rsidR="00E05546" w:rsidRPr="00962DC2" w:rsidRDefault="00E05546" w:rsidP="00E05546">
            <w:pPr>
              <w:rPr>
                <w:szCs w:val="24"/>
              </w:rPr>
            </w:pPr>
          </w:p>
        </w:tc>
        <w:tc>
          <w:tcPr>
            <w:tcW w:w="3444" w:type="dxa"/>
          </w:tcPr>
          <w:p w14:paraId="5EF752E0" w14:textId="77777777" w:rsidR="00E05546" w:rsidRPr="00962DC2" w:rsidRDefault="00E05546" w:rsidP="00E05546">
            <w:pPr>
              <w:spacing w:before="120" w:after="120"/>
              <w:rPr>
                <w:szCs w:val="24"/>
              </w:rPr>
            </w:pPr>
            <w:r w:rsidRPr="00962DC2">
              <w:rPr>
                <w:szCs w:val="24"/>
              </w:rPr>
              <w:t>Денежные затраты не предусматриваются</w:t>
            </w:r>
          </w:p>
        </w:tc>
        <w:tc>
          <w:tcPr>
            <w:tcW w:w="1133" w:type="dxa"/>
            <w:vAlign w:val="center"/>
          </w:tcPr>
          <w:p w14:paraId="052D0FBB" w14:textId="77777777" w:rsidR="00E05546" w:rsidRPr="00962DC2" w:rsidRDefault="00000000" w:rsidP="00E05546">
            <w:pPr>
              <w:rPr>
                <w:szCs w:val="24"/>
              </w:rPr>
            </w:pPr>
            <w:r w:rsidR="001B6FF4" w:rsidRPr="00962DC2">
              <w:rPr>
                <w:szCs w:val="24"/>
              </w:rPr>
              <w:t>Х</w:t>
            </w:r>
          </w:p>
          <w:p w14:paraId="51334F10" w14:textId="7C2DD40E" w:rsidR="00335E33" w:rsidRPr="00962DC2" w:rsidRDefault="00335E33" w:rsidP="00E05546">
            <w:pPr>
              <w:rPr>
                <w:szCs w:val="24"/>
              </w:rPr>
            </w:pPr>
          </w:p>
        </w:tc>
      </w:tr>
      <w:tr w:rsidR="00E05546" w:rsidRPr="00962DC2" w14:paraId="5EAE1FE7" w14:textId="77777777" w:rsidTr="00CC13C4">
        <w:trPr>
          <w:trHeight w:val="100"/>
        </w:trPr>
        <w:tc>
          <w:tcPr>
            <w:tcW w:w="10201" w:type="dxa"/>
            <w:gridSpan w:val="9"/>
          </w:tcPr>
          <w:p w14:paraId="4940A456" w14:textId="77777777" w:rsidR="00E05546" w:rsidRPr="00962DC2" w:rsidRDefault="00E05546" w:rsidP="00E05546">
            <w:pPr>
              <w:spacing w:before="240" w:after="120"/>
              <w:rPr>
                <w:szCs w:val="24"/>
              </w:rPr>
            </w:pPr>
            <w:r w:rsidRPr="00962DC2">
              <w:rPr>
                <w:szCs w:val="24"/>
              </w:rPr>
              <w:t xml:space="preserve">2.11. Какое влияние окажет введение предполагаемого регулирования на бюджеты бюджетной системы Российской Федерации? </w:t>
            </w:r>
          </w:p>
          <w:p w14:paraId="4FED53A1" w14:textId="0A25DF63" w:rsidR="00E05546" w:rsidRPr="00962DC2" w:rsidRDefault="00E05546" w:rsidP="00E05546">
            <w:pPr>
              <w:spacing w:before="120" w:after="120"/>
              <w:jc w:val="center"/>
              <w:rPr>
                <w:szCs w:val="24"/>
              </w:rPr>
            </w:pPr>
            <w:r w:rsidRPr="00962DC2">
              <w:rPr>
                <w:i/>
                <w:iCs/>
                <w:color w:val="808080" w:themeColor="background1" w:themeShade="80"/>
                <w:szCs w:val="24"/>
              </w:rPr>
              <w:t xml:space="preserve">Заполняется на основе информации, указанной в </w:t>
            </w:r>
            <w:hyperlink w:anchor="_5._Анализ_влияния" w:history="1">
              <w:r w:rsidRPr="00962DC2">
                <w:rPr>
                  <w:rStyle w:val="af4"/>
                  <w:i/>
                  <w:iCs/>
                  <w:szCs w:val="24"/>
                </w:rPr>
                <w:t>разделе 5</w:t>
              </w:r>
            </w:hyperlink>
            <w:r w:rsidRPr="00962DC2">
              <w:rPr>
                <w:i/>
                <w:iCs/>
                <w:color w:val="808080" w:themeColor="background1" w:themeShade="80"/>
                <w:szCs w:val="24"/>
              </w:rPr>
              <w:t xml:space="preserve"> сводного отчета</w:t>
            </w:r>
          </w:p>
        </w:tc>
      </w:tr>
      <w:tr w:rsidR="00E05546" w:rsidRPr="00962DC2" w14:paraId="008B888D" w14:textId="77777777" w:rsidTr="00B254DC">
        <w:trPr>
          <w:trHeight w:val="100"/>
        </w:trPr>
        <w:tc>
          <w:tcPr>
            <w:tcW w:w="2119" w:type="dxa"/>
            <w:gridSpan w:val="2"/>
            <w:vMerge w:val="restart"/>
          </w:tcPr>
          <w:p w14:paraId="590AC7A5" w14:textId="77777777" w:rsidR="00E05546" w:rsidRPr="00962DC2" w:rsidRDefault="00E05546" w:rsidP="00E05546">
            <w:pPr>
              <w:spacing w:before="120" w:after="120"/>
              <w:rPr>
                <w:szCs w:val="24"/>
              </w:rPr>
            </w:pPr>
            <w:r w:rsidRPr="00962DC2">
              <w:rPr>
                <w:szCs w:val="24"/>
              </w:rPr>
              <w:t>Доходы бюджетов</w:t>
            </w:r>
          </w:p>
        </w:tc>
        <w:tc>
          <w:tcPr>
            <w:tcW w:w="1417" w:type="dxa"/>
          </w:tcPr>
          <w:p w14:paraId="0D99DFE8" w14:textId="77777777" w:rsidR="00E05546" w:rsidRPr="00962DC2" w:rsidRDefault="00E05546" w:rsidP="00E05546">
            <w:pPr>
              <w:spacing w:before="120" w:after="120"/>
              <w:rPr>
                <w:szCs w:val="24"/>
              </w:rPr>
            </w:pPr>
            <w:r w:rsidRPr="00962DC2">
              <w:rPr>
                <w:szCs w:val="24"/>
              </w:rPr>
              <w:t>увеличатся</w:t>
            </w:r>
          </w:p>
        </w:tc>
        <w:tc>
          <w:tcPr>
            <w:tcW w:w="1024" w:type="dxa"/>
            <w:gridSpan w:val="2"/>
            <w:vAlign w:val="center"/>
          </w:tcPr>
          <w:p w14:paraId="69049284" w14:textId="77777777" w:rsidR="00335E33" w:rsidRPr="00962DC2" w:rsidRDefault="00000000" w:rsidP="00962DC2">
            <w:pPr>
              <w:rPr>
                <w:szCs w:val="24"/>
              </w:rPr>
            </w:pPr>
            <w:r w:rsidR="001B6FF4" w:rsidRPr="00962DC2">
              <w:rPr>
                <w:szCs w:val="24"/>
              </w:rPr>
              <w:t/>
            </w:r>
          </w:p>
          <w:p w14:paraId="632F8E63" w14:textId="16B84F19" w:rsidR="00962DC2" w:rsidRPr="00962DC2" w:rsidRDefault="00962DC2" w:rsidP="00962DC2">
            <w:pPr>
              <w:rPr>
                <w:szCs w:val="24"/>
              </w:rPr>
            </w:pPr>
          </w:p>
        </w:tc>
        <w:tc>
          <w:tcPr>
            <w:tcW w:w="5641" w:type="dxa"/>
            <w:gridSpan w:val="4"/>
            <w:vMerge w:val="restart"/>
          </w:tcPr>
          <w:p w14:paraId="073D7396" w14:textId="24398611" w:rsidR="00E05546" w:rsidRPr="00962DC2" w:rsidRDefault="001B6FF4" w:rsidP="001B6FF4">
            <w:pPr>
              <w:jc w:val="both"/>
              <w:rPr>
                <w:szCs w:val="24"/>
              </w:rPr>
            </w:pPr>
            <w:r w:rsidRPr="00962DC2">
              <w:rPr>
                <w:szCs w:val="24"/>
              </w:rPr>
              <w:t/>
            </w:r>
          </w:p>
          <w:p w14:paraId="32765444" w14:textId="77777777" w:rsidR="00E05546" w:rsidRPr="00962DC2" w:rsidRDefault="00E05546" w:rsidP="00E05546">
            <w:pPr>
              <w:spacing w:before="120" w:after="120"/>
              <w:rPr>
                <w:i/>
                <w:iCs/>
                <w:color w:val="808080" w:themeColor="background1" w:themeShade="80"/>
                <w:szCs w:val="24"/>
              </w:rPr>
            </w:pPr>
            <w:r w:rsidRPr="00962DC2">
              <w:rPr>
                <w:i/>
                <w:iCs/>
                <w:color w:val="808080" w:themeColor="background1" w:themeShade="80"/>
                <w:szCs w:val="24"/>
              </w:rPr>
              <w:t>(необходимо указать уровень бюджета)</w:t>
            </w:r>
          </w:p>
        </w:tc>
      </w:tr>
      <w:tr w:rsidR="00E05546" w:rsidRPr="00962DC2" w14:paraId="011714BC" w14:textId="77777777" w:rsidTr="00B254DC">
        <w:trPr>
          <w:trHeight w:val="100"/>
        </w:trPr>
        <w:tc>
          <w:tcPr>
            <w:tcW w:w="2119" w:type="dxa"/>
            <w:gridSpan w:val="2"/>
            <w:vMerge/>
          </w:tcPr>
          <w:p w14:paraId="04024685" w14:textId="77777777" w:rsidR="00E05546" w:rsidRPr="00962DC2" w:rsidRDefault="00E05546" w:rsidP="00E05546">
            <w:pPr>
              <w:spacing w:before="120" w:after="120"/>
              <w:rPr>
                <w:szCs w:val="24"/>
              </w:rPr>
            </w:pPr>
          </w:p>
        </w:tc>
        <w:tc>
          <w:tcPr>
            <w:tcW w:w="1417" w:type="dxa"/>
          </w:tcPr>
          <w:p w14:paraId="6657FFC2" w14:textId="77777777" w:rsidR="00E05546" w:rsidRPr="00962DC2" w:rsidRDefault="00E05546" w:rsidP="00E05546">
            <w:pPr>
              <w:spacing w:before="120" w:after="120"/>
              <w:rPr>
                <w:szCs w:val="24"/>
              </w:rPr>
            </w:pPr>
            <w:r w:rsidRPr="00962DC2">
              <w:rPr>
                <w:szCs w:val="24"/>
              </w:rPr>
              <w:t>снизятся</w:t>
            </w:r>
          </w:p>
        </w:tc>
        <w:tc>
          <w:tcPr>
            <w:tcW w:w="1024" w:type="dxa"/>
            <w:gridSpan w:val="2"/>
            <w:vAlign w:val="center"/>
          </w:tcPr>
          <w:p w14:paraId="14ADA336" w14:textId="77777777" w:rsidR="00335E33" w:rsidRPr="00962DC2" w:rsidRDefault="00000000" w:rsidP="00962DC2">
            <w:pPr>
              <w:rPr>
                <w:szCs w:val="24"/>
              </w:rPr>
            </w:pPr>
            <w:r w:rsidR="001B6FF4" w:rsidRPr="00962DC2">
              <w:rPr>
                <w:szCs w:val="24"/>
              </w:rPr>
              <w:t/>
            </w:r>
          </w:p>
          <w:p w14:paraId="58FB9797" w14:textId="6F75CC29" w:rsidR="00962DC2" w:rsidRPr="00962DC2" w:rsidRDefault="00962DC2" w:rsidP="00962DC2">
            <w:pPr>
              <w:rPr>
                <w:szCs w:val="24"/>
              </w:rPr>
            </w:pPr>
          </w:p>
        </w:tc>
        <w:tc>
          <w:tcPr>
            <w:tcW w:w="5641" w:type="dxa"/>
            <w:gridSpan w:val="4"/>
            <w:vMerge/>
          </w:tcPr>
          <w:p w14:paraId="46F35BD7" w14:textId="77777777" w:rsidR="00E05546" w:rsidRPr="00962DC2" w:rsidRDefault="00E05546" w:rsidP="00E05546">
            <w:pPr>
              <w:spacing w:before="120" w:after="120"/>
              <w:rPr>
                <w:color w:val="808080" w:themeColor="background1" w:themeShade="80"/>
                <w:szCs w:val="24"/>
              </w:rPr>
            </w:pPr>
          </w:p>
        </w:tc>
      </w:tr>
      <w:tr w:rsidR="00E05546" w:rsidRPr="00962DC2" w14:paraId="6FB24674" w14:textId="77777777" w:rsidTr="00B254DC">
        <w:trPr>
          <w:trHeight w:val="100"/>
        </w:trPr>
        <w:tc>
          <w:tcPr>
            <w:tcW w:w="2119" w:type="dxa"/>
            <w:gridSpan w:val="2"/>
            <w:vMerge w:val="restart"/>
          </w:tcPr>
          <w:p w14:paraId="6D832AAA" w14:textId="77777777" w:rsidR="00E05546" w:rsidRPr="00962DC2" w:rsidRDefault="00E05546" w:rsidP="00E05546">
            <w:pPr>
              <w:spacing w:before="120" w:after="120"/>
              <w:rPr>
                <w:szCs w:val="24"/>
              </w:rPr>
            </w:pPr>
            <w:r w:rsidRPr="00962DC2">
              <w:rPr>
                <w:szCs w:val="24"/>
              </w:rPr>
              <w:t>Расходы бюджетов</w:t>
            </w:r>
          </w:p>
        </w:tc>
        <w:tc>
          <w:tcPr>
            <w:tcW w:w="1417" w:type="dxa"/>
          </w:tcPr>
          <w:p w14:paraId="5C08A8B4" w14:textId="77777777" w:rsidR="00E05546" w:rsidRPr="00962DC2" w:rsidRDefault="00E05546" w:rsidP="00E05546">
            <w:pPr>
              <w:spacing w:before="120" w:after="120"/>
              <w:rPr>
                <w:szCs w:val="24"/>
              </w:rPr>
            </w:pPr>
            <w:r w:rsidRPr="00962DC2">
              <w:rPr>
                <w:szCs w:val="24"/>
              </w:rPr>
              <w:t>увеличатся</w:t>
            </w:r>
          </w:p>
        </w:tc>
        <w:tc>
          <w:tcPr>
            <w:tcW w:w="1024" w:type="dxa"/>
            <w:gridSpan w:val="2"/>
            <w:vAlign w:val="center"/>
          </w:tcPr>
          <w:p w14:paraId="09758D1B" w14:textId="77777777" w:rsidR="00335E33" w:rsidRPr="00962DC2" w:rsidRDefault="00000000" w:rsidP="00962DC2">
            <w:pPr>
              <w:rPr>
                <w:szCs w:val="24"/>
              </w:rPr>
            </w:pPr>
            <w:r w:rsidR="001B6FF4" w:rsidRPr="00962DC2">
              <w:rPr>
                <w:szCs w:val="24"/>
              </w:rPr>
              <w:t/>
            </w:r>
          </w:p>
          <w:p w14:paraId="533CEAD0" w14:textId="645B1293" w:rsidR="00962DC2" w:rsidRPr="00962DC2" w:rsidRDefault="00962DC2" w:rsidP="00962DC2">
            <w:pPr>
              <w:rPr>
                <w:szCs w:val="24"/>
              </w:rPr>
            </w:pPr>
          </w:p>
        </w:tc>
        <w:tc>
          <w:tcPr>
            <w:tcW w:w="5641" w:type="dxa"/>
            <w:gridSpan w:val="4"/>
            <w:vMerge w:val="restart"/>
          </w:tcPr>
          <w:p w14:paraId="71023FD4" w14:textId="33C4EA32" w:rsidR="00E05546" w:rsidRPr="00962DC2" w:rsidRDefault="001B6FF4" w:rsidP="001B6FF4">
            <w:pPr>
              <w:jc w:val="both"/>
              <w:rPr>
                <w:szCs w:val="24"/>
              </w:rPr>
            </w:pPr>
            <w:r w:rsidRPr="00962DC2">
              <w:rPr>
                <w:szCs w:val="24"/>
              </w:rPr>
              <w:t/>
            </w:r>
          </w:p>
          <w:p w14:paraId="63091D34" w14:textId="77777777" w:rsidR="00E05546" w:rsidRPr="00962DC2" w:rsidRDefault="00E05546" w:rsidP="00E05546">
            <w:pPr>
              <w:spacing w:before="120" w:after="120"/>
              <w:rPr>
                <w:i/>
                <w:iCs/>
                <w:color w:val="808080" w:themeColor="background1" w:themeShade="80"/>
                <w:szCs w:val="24"/>
              </w:rPr>
            </w:pPr>
            <w:r w:rsidRPr="00962DC2">
              <w:rPr>
                <w:i/>
                <w:iCs/>
                <w:color w:val="808080" w:themeColor="background1" w:themeShade="80"/>
                <w:szCs w:val="24"/>
              </w:rPr>
              <w:t>(необходимо указать уровень бюджета)</w:t>
            </w:r>
          </w:p>
        </w:tc>
      </w:tr>
      <w:tr w:rsidR="00E05546" w:rsidRPr="00962DC2" w14:paraId="02D1E9DE" w14:textId="77777777" w:rsidTr="00B254DC">
        <w:trPr>
          <w:trHeight w:val="100"/>
        </w:trPr>
        <w:tc>
          <w:tcPr>
            <w:tcW w:w="2119" w:type="dxa"/>
            <w:gridSpan w:val="2"/>
            <w:vMerge/>
          </w:tcPr>
          <w:p w14:paraId="2545C5EE" w14:textId="77777777" w:rsidR="00E05546" w:rsidRPr="00962DC2" w:rsidRDefault="00E05546" w:rsidP="00E05546">
            <w:pPr>
              <w:spacing w:before="120" w:after="120"/>
              <w:rPr>
                <w:szCs w:val="24"/>
              </w:rPr>
            </w:pPr>
          </w:p>
        </w:tc>
        <w:tc>
          <w:tcPr>
            <w:tcW w:w="1417" w:type="dxa"/>
          </w:tcPr>
          <w:p w14:paraId="00C7039F" w14:textId="77777777" w:rsidR="00E05546" w:rsidRPr="00962DC2" w:rsidRDefault="00E05546" w:rsidP="00E05546">
            <w:pPr>
              <w:spacing w:before="120" w:after="120"/>
              <w:rPr>
                <w:szCs w:val="24"/>
              </w:rPr>
            </w:pPr>
            <w:r w:rsidRPr="00962DC2">
              <w:rPr>
                <w:szCs w:val="24"/>
              </w:rPr>
              <w:t>снизятся</w:t>
            </w:r>
          </w:p>
        </w:tc>
        <w:tc>
          <w:tcPr>
            <w:tcW w:w="1024" w:type="dxa"/>
            <w:gridSpan w:val="2"/>
            <w:vAlign w:val="center"/>
          </w:tcPr>
          <w:p w14:paraId="3696E4AD" w14:textId="77777777" w:rsidR="00335E33" w:rsidRPr="00962DC2" w:rsidRDefault="00000000" w:rsidP="00962DC2">
            <w:pPr>
              <w:rPr>
                <w:szCs w:val="24"/>
              </w:rPr>
            </w:pPr>
            <w:r w:rsidR="001B6FF4" w:rsidRPr="00962DC2">
              <w:rPr>
                <w:szCs w:val="24"/>
              </w:rPr>
              <w:t/>
            </w:r>
          </w:p>
          <w:p w14:paraId="6DE29B2A" w14:textId="7DB2F270" w:rsidR="00962DC2" w:rsidRPr="00962DC2" w:rsidRDefault="00962DC2" w:rsidP="00962DC2">
            <w:pPr>
              <w:rPr>
                <w:szCs w:val="24"/>
              </w:rPr>
            </w:pPr>
          </w:p>
        </w:tc>
        <w:tc>
          <w:tcPr>
            <w:tcW w:w="5641" w:type="dxa"/>
            <w:gridSpan w:val="4"/>
            <w:vMerge/>
          </w:tcPr>
          <w:p w14:paraId="29678123" w14:textId="77777777" w:rsidR="00E05546" w:rsidRPr="00962DC2" w:rsidRDefault="00E05546" w:rsidP="00E05546">
            <w:pPr>
              <w:spacing w:before="120" w:after="120"/>
              <w:rPr>
                <w:i/>
                <w:iCs/>
                <w:color w:val="808080" w:themeColor="background1" w:themeShade="80"/>
                <w:szCs w:val="24"/>
              </w:rPr>
            </w:pPr>
          </w:p>
        </w:tc>
      </w:tr>
      <w:tr w:rsidR="00E05546" w:rsidRPr="00962DC2" w14:paraId="29B9245D" w14:textId="77777777" w:rsidTr="00CC13C4">
        <w:trPr>
          <w:trHeight w:val="100"/>
        </w:trPr>
        <w:tc>
          <w:tcPr>
            <w:tcW w:w="3536" w:type="dxa"/>
            <w:gridSpan w:val="3"/>
          </w:tcPr>
          <w:p w14:paraId="4A05AE6F" w14:textId="77777777" w:rsidR="00E05546" w:rsidRPr="00962DC2" w:rsidRDefault="00E05546" w:rsidP="00E05546">
            <w:pPr>
              <w:spacing w:before="120" w:after="120"/>
              <w:rPr>
                <w:szCs w:val="24"/>
              </w:rPr>
            </w:pPr>
            <w:r w:rsidRPr="00962DC2">
              <w:rPr>
                <w:szCs w:val="24"/>
              </w:rPr>
              <w:t>Не окажет влияния на бюджеты</w:t>
            </w:r>
          </w:p>
        </w:tc>
        <w:tc>
          <w:tcPr>
            <w:tcW w:w="1024" w:type="dxa"/>
            <w:gridSpan w:val="2"/>
          </w:tcPr>
          <w:p w14:paraId="5E766BB6" w14:textId="77777777" w:rsidR="00335E33" w:rsidRPr="00962DC2" w:rsidRDefault="00000000" w:rsidP="00962DC2">
            <w:pPr>
              <w:rPr>
                <w:szCs w:val="24"/>
              </w:rPr>
            </w:pPr>
            <w:r w:rsidR="001B6FF4" w:rsidRPr="00962DC2">
              <w:rPr>
                <w:szCs w:val="24"/>
              </w:rPr>
              <w:t>Х</w:t>
            </w:r>
          </w:p>
          <w:p w14:paraId="5701A86C" w14:textId="55CF816F" w:rsidR="00962DC2" w:rsidRPr="00962DC2" w:rsidRDefault="00962DC2" w:rsidP="00962DC2">
            <w:pPr>
              <w:rPr>
                <w:szCs w:val="24"/>
              </w:rPr>
            </w:pPr>
          </w:p>
        </w:tc>
        <w:tc>
          <w:tcPr>
            <w:tcW w:w="5641" w:type="dxa"/>
            <w:gridSpan w:val="4"/>
          </w:tcPr>
          <w:p w14:paraId="1B2FEED8" w14:textId="469A2B69" w:rsidR="00E05546" w:rsidRPr="00962DC2" w:rsidRDefault="001B6FF4" w:rsidP="001B6FF4">
            <w:pPr>
              <w:jc w:val="both"/>
              <w:rPr>
                <w:szCs w:val="24"/>
              </w:rPr>
            </w:pPr>
            <w:r w:rsidRPr="00962DC2">
              <w:rPr>
                <w:szCs w:val="24"/>
              </w:rPr>
              <w:t>Проект акта не окажет влияния на бюджет</w:t>
            </w:r>
          </w:p>
          <w:p w14:paraId="75A72EBE" w14:textId="77777777" w:rsidR="00E05546" w:rsidRPr="00962DC2" w:rsidRDefault="00E05546" w:rsidP="00E05546">
            <w:pPr>
              <w:spacing w:before="120" w:after="120"/>
              <w:rPr>
                <w:color w:val="808080" w:themeColor="background1" w:themeShade="80"/>
                <w:szCs w:val="24"/>
              </w:rPr>
            </w:pPr>
            <w:r w:rsidRPr="00962DC2">
              <w:rPr>
                <w:i/>
                <w:iCs/>
                <w:color w:val="808080" w:themeColor="background1" w:themeShade="80"/>
                <w:szCs w:val="24"/>
              </w:rPr>
              <w:t>(необходимо кратко обосновать выбор)</w:t>
            </w:r>
          </w:p>
        </w:tc>
      </w:tr>
    </w:tbl>
    <w:p w14:paraId="3EB4C8A5" w14:textId="6ACC86E0" w:rsidR="009D486D" w:rsidRPr="00962DC2" w:rsidRDefault="009D486D" w:rsidP="00FC6A62">
      <w:pPr>
        <w:pStyle w:val="1"/>
        <w:spacing w:before="0" w:after="240"/>
        <w:jc w:val="center"/>
        <w:rPr>
          <w:rFonts w:ascii="Times New Roman" w:hAnsi="Times New Roman" w:cs="Times New Roman"/>
          <w:b/>
          <w:bCs/>
          <w:color w:val="auto"/>
          <w:sz w:val="24"/>
          <w:szCs w:val="24"/>
        </w:rPr>
      </w:pPr>
    </w:p>
    <w:p w14:paraId="435F39A8" w14:textId="77777777" w:rsidR="00395EFB" w:rsidRPr="00962DC2" w:rsidRDefault="00395EFB" w:rsidP="00395EFB">
      <w:pPr>
        <w:rPr>
          <w:szCs w:val="24"/>
        </w:rPr>
      </w:pPr>
    </w:p>
    <w:p w14:paraId="38823902" w14:textId="77777777" w:rsidR="00FC6A62" w:rsidRPr="00962DC2" w:rsidRDefault="000F4AD8" w:rsidP="007963A3">
      <w:pPr>
        <w:pStyle w:val="1"/>
        <w:spacing w:before="0" w:after="240"/>
        <w:jc w:val="both"/>
        <w:rPr>
          <w:rFonts w:ascii="Times New Roman" w:hAnsi="Times New Roman" w:cs="Times New Roman"/>
          <w:b/>
          <w:bCs/>
          <w:color w:val="auto"/>
          <w:sz w:val="24"/>
          <w:szCs w:val="24"/>
        </w:rPr>
      </w:pPr>
      <w:r w:rsidRPr="00962DC2">
        <w:rPr>
          <w:rFonts w:ascii="Times New Roman" w:hAnsi="Times New Roman" w:cs="Times New Roman"/>
          <w:b/>
          <w:bCs/>
          <w:color w:val="auto"/>
          <w:sz w:val="24"/>
          <w:szCs w:val="24"/>
        </w:rPr>
        <w:t>3</w:t>
      </w:r>
      <w:r w:rsidR="00AC162D" w:rsidRPr="00962DC2">
        <w:rPr>
          <w:rFonts w:ascii="Times New Roman" w:hAnsi="Times New Roman" w:cs="Times New Roman"/>
          <w:b/>
          <w:bCs/>
          <w:color w:val="auto"/>
          <w:sz w:val="24"/>
          <w:szCs w:val="24"/>
        </w:rPr>
        <w:t xml:space="preserve">. </w:t>
      </w:r>
      <w:r w:rsidR="00FC6A62" w:rsidRPr="00962DC2">
        <w:rPr>
          <w:rFonts w:ascii="Times New Roman" w:hAnsi="Times New Roman" w:cs="Times New Roman"/>
          <w:b/>
          <w:bCs/>
          <w:color w:val="auto"/>
          <w:sz w:val="24"/>
          <w:szCs w:val="24"/>
        </w:rPr>
        <w:t>Сведения о проекте акта</w:t>
      </w:r>
      <w:r w:rsidR="0065319D" w:rsidRPr="00962DC2">
        <w:rPr>
          <w:rFonts w:ascii="Times New Roman" w:hAnsi="Times New Roman" w:cs="Times New Roman"/>
          <w:b/>
          <w:bCs/>
          <w:color w:val="auto"/>
          <w:sz w:val="24"/>
          <w:szCs w:val="24"/>
        </w:rPr>
        <w:t xml:space="preserve"> </w:t>
      </w:r>
      <w:bookmarkStart w:id="0" w:name="_Hlk135156885"/>
      <w:r w:rsidR="00D92F5C" w:rsidRPr="00962DC2">
        <w:rPr>
          <w:rFonts w:ascii="Times New Roman" w:hAnsi="Times New Roman" w:cs="Times New Roman"/>
          <w:b/>
          <w:bCs/>
          <w:color w:val="auto"/>
          <w:sz w:val="24"/>
          <w:szCs w:val="24"/>
        </w:rPr>
        <w:t xml:space="preserve">и </w:t>
      </w:r>
      <w:r w:rsidR="0065319D" w:rsidRPr="00962DC2">
        <w:rPr>
          <w:rFonts w:ascii="Times New Roman" w:hAnsi="Times New Roman" w:cs="Times New Roman"/>
          <w:b/>
          <w:bCs/>
          <w:color w:val="auto"/>
          <w:sz w:val="24"/>
          <w:szCs w:val="24"/>
        </w:rPr>
        <w:t>степен</w:t>
      </w:r>
      <w:r w:rsidR="00D92F5C" w:rsidRPr="00962DC2">
        <w:rPr>
          <w:rFonts w:ascii="Times New Roman" w:hAnsi="Times New Roman" w:cs="Times New Roman"/>
          <w:b/>
          <w:bCs/>
          <w:color w:val="auto"/>
          <w:sz w:val="24"/>
          <w:szCs w:val="24"/>
        </w:rPr>
        <w:t>и</w:t>
      </w:r>
      <w:r w:rsidR="0065319D" w:rsidRPr="00962DC2">
        <w:rPr>
          <w:rFonts w:ascii="Times New Roman" w:hAnsi="Times New Roman" w:cs="Times New Roman"/>
          <w:b/>
          <w:bCs/>
          <w:color w:val="auto"/>
          <w:sz w:val="24"/>
          <w:szCs w:val="24"/>
        </w:rPr>
        <w:t xml:space="preserve"> </w:t>
      </w:r>
      <w:r w:rsidR="00BF50A6" w:rsidRPr="00962DC2">
        <w:rPr>
          <w:rFonts w:ascii="Times New Roman" w:hAnsi="Times New Roman" w:cs="Times New Roman"/>
          <w:b/>
          <w:bCs/>
          <w:color w:val="auto"/>
          <w:sz w:val="24"/>
          <w:szCs w:val="24"/>
        </w:rPr>
        <w:t xml:space="preserve">его </w:t>
      </w:r>
      <w:r w:rsidR="0065319D" w:rsidRPr="00962DC2">
        <w:rPr>
          <w:rFonts w:ascii="Times New Roman" w:hAnsi="Times New Roman" w:cs="Times New Roman"/>
          <w:b/>
          <w:bCs/>
          <w:color w:val="auto"/>
          <w:sz w:val="24"/>
          <w:szCs w:val="24"/>
        </w:rPr>
        <w:t>регулирующего воздействия</w:t>
      </w:r>
      <w:bookmarkEnd w:id="0"/>
    </w:p>
    <w:p w14:paraId="1E784E0E" w14:textId="77777777" w:rsidR="001C5A67" w:rsidRPr="00962DC2" w:rsidRDefault="001C5A67" w:rsidP="00EF392C">
      <w:pPr>
        <w:pStyle w:val="3"/>
        <w:spacing w:before="120" w:after="120" w:line="360" w:lineRule="auto"/>
        <w:jc w:val="both"/>
        <w:rPr>
          <w:rFonts w:ascii="Times New Roman" w:hAnsi="Times New Roman" w:cs="Times New Roman"/>
          <w:color w:val="auto"/>
        </w:rPr>
      </w:pPr>
      <w:bookmarkStart w:id="1" w:name="_2.1_Содержит_ли"/>
      <w:bookmarkEnd w:id="1"/>
      <w:r w:rsidRPr="00962DC2">
        <w:rPr>
          <w:rFonts w:ascii="Times New Roman" w:hAnsi="Times New Roman" w:cs="Times New Roman"/>
          <w:color w:val="auto"/>
        </w:rPr>
        <w:t>3.3</w:t>
      </w:r>
      <w:r w:rsidR="001A7ADD" w:rsidRPr="00962DC2">
        <w:rPr>
          <w:rFonts w:ascii="Times New Roman" w:hAnsi="Times New Roman" w:cs="Times New Roman"/>
          <w:color w:val="auto"/>
        </w:rPr>
        <w:t>.</w:t>
      </w:r>
      <w:r w:rsidRPr="00962DC2">
        <w:rPr>
          <w:rFonts w:ascii="Times New Roman" w:hAnsi="Times New Roman" w:cs="Times New Roman"/>
          <w:color w:val="auto"/>
        </w:rPr>
        <w:t xml:space="preserve"> Указание критериев выбора низкой степени регулирующего воздействия проекта акта:</w:t>
      </w:r>
    </w:p>
    <w:tbl>
      <w:tblPr>
        <w:tblStyle w:val="af3"/>
        <w:tblW w:w="10201" w:type="dxa"/>
        <w:tblLayout w:type="fixed"/>
        <w:tblLook w:val="04A0" w:firstRow="1" w:lastRow="0" w:firstColumn="1" w:lastColumn="0" w:noHBand="0" w:noVBand="1"/>
      </w:tblPr>
      <w:tblGrid>
        <w:gridCol w:w="1413"/>
        <w:gridCol w:w="7087"/>
        <w:gridCol w:w="1701"/>
      </w:tblGrid>
      <w:tr w:rsidR="001C5A67" w:rsidRPr="00962DC2" w14:paraId="1227E461" w14:textId="77777777" w:rsidTr="00CC13C4">
        <w:tc>
          <w:tcPr>
            <w:tcW w:w="1413" w:type="dxa"/>
          </w:tcPr>
          <w:p w14:paraId="085726FC" w14:textId="47039D76" w:rsidR="001C5A67" w:rsidRPr="00962DC2" w:rsidRDefault="001C5A67" w:rsidP="00ED35B5">
            <w:pPr>
              <w:spacing w:before="120" w:after="120" w:line="259" w:lineRule="auto"/>
              <w:rPr>
                <w:b/>
                <w:bCs/>
                <w:color w:val="000000" w:themeColor="text1"/>
                <w:szCs w:val="24"/>
              </w:rPr>
            </w:pPr>
            <w:r w:rsidRPr="00962DC2">
              <w:rPr>
                <w:b/>
                <w:bCs/>
                <w:color w:val="000000" w:themeColor="text1"/>
                <w:szCs w:val="24"/>
              </w:rPr>
              <w:t xml:space="preserve">Наличие </w:t>
            </w:r>
            <w:r w:rsidR="00E36B64" w:rsidRPr="00962DC2">
              <w:rPr>
                <w:b/>
                <w:bCs/>
                <w:color w:val="000000" w:themeColor="text1"/>
                <w:szCs w:val="24"/>
              </w:rPr>
              <w:br/>
            </w:r>
            <w:r w:rsidRPr="00962DC2">
              <w:rPr>
                <w:b/>
                <w:bCs/>
                <w:color w:val="000000" w:themeColor="text1"/>
                <w:szCs w:val="24"/>
              </w:rPr>
              <w:t>в проекте акта ОТ</w:t>
            </w:r>
          </w:p>
        </w:tc>
        <w:tc>
          <w:tcPr>
            <w:tcW w:w="7087" w:type="dxa"/>
          </w:tcPr>
          <w:p w14:paraId="127F585B" w14:textId="77777777" w:rsidR="001C5A67" w:rsidRPr="00962DC2" w:rsidRDefault="001C5A67" w:rsidP="00ED35B5">
            <w:pPr>
              <w:spacing w:before="120" w:after="120" w:line="259" w:lineRule="auto"/>
              <w:rPr>
                <w:b/>
                <w:bCs/>
                <w:color w:val="000000" w:themeColor="text1"/>
                <w:szCs w:val="24"/>
              </w:rPr>
            </w:pPr>
            <w:r w:rsidRPr="00962DC2">
              <w:rPr>
                <w:b/>
                <w:bCs/>
                <w:color w:val="000000" w:themeColor="text1"/>
                <w:szCs w:val="24"/>
              </w:rPr>
              <w:t>Критерий</w:t>
            </w:r>
          </w:p>
        </w:tc>
        <w:tc>
          <w:tcPr>
            <w:tcW w:w="1701" w:type="dxa"/>
          </w:tcPr>
          <w:p w14:paraId="3A6D677C" w14:textId="77777777" w:rsidR="001C5A67" w:rsidRPr="00962DC2" w:rsidRDefault="001C5A67" w:rsidP="00ED35B5">
            <w:pPr>
              <w:spacing w:before="120" w:after="120" w:line="259" w:lineRule="auto"/>
              <w:rPr>
                <w:b/>
                <w:bCs/>
                <w:color w:val="000000" w:themeColor="text1"/>
                <w:szCs w:val="24"/>
              </w:rPr>
            </w:pPr>
            <w:r w:rsidRPr="00962DC2">
              <w:rPr>
                <w:b/>
                <w:bCs/>
                <w:color w:val="000000" w:themeColor="text1"/>
                <w:szCs w:val="24"/>
              </w:rPr>
              <w:t>Поле для выбора ответа</w:t>
            </w:r>
          </w:p>
        </w:tc>
      </w:tr>
      <w:tr w:rsidR="00E05546" w:rsidRPr="00962DC2" w14:paraId="4379F70F" w14:textId="77777777" w:rsidTr="000F73B5">
        <w:trPr>
          <w:trHeight w:val="415"/>
        </w:trPr>
        <w:tc>
          <w:tcPr>
            <w:tcW w:w="1413" w:type="dxa"/>
            <w:vMerge w:val="restart"/>
          </w:tcPr>
          <w:p w14:paraId="1F711909" w14:textId="77777777" w:rsidR="00E05546" w:rsidRPr="00962DC2" w:rsidRDefault="00E05546" w:rsidP="00E05546">
            <w:pPr>
              <w:spacing w:before="120" w:after="120"/>
              <w:rPr>
                <w:b/>
                <w:szCs w:val="24"/>
              </w:rPr>
            </w:pPr>
            <w:r w:rsidRPr="00962DC2">
              <w:rPr>
                <w:b/>
                <w:szCs w:val="24"/>
              </w:rPr>
              <w:t>Есть</w:t>
            </w:r>
          </w:p>
        </w:tc>
        <w:tc>
          <w:tcPr>
            <w:tcW w:w="7087" w:type="dxa"/>
          </w:tcPr>
          <w:p w14:paraId="50DA1FCC" w14:textId="77777777" w:rsidR="00E05546" w:rsidRPr="00962DC2" w:rsidRDefault="00E05546" w:rsidP="00E05546">
            <w:pPr>
              <w:spacing w:before="120" w:after="120"/>
              <w:rPr>
                <w:szCs w:val="24"/>
              </w:rPr>
            </w:pPr>
            <w:r w:rsidRPr="00962DC2">
              <w:rPr>
                <w:szCs w:val="24"/>
              </w:rPr>
              <w:t>Затраты субъектов регулирования на соблюдение обязательных требований за 6 лет с предполагаемой даты вступления в силу проекта акта составят менее 300 млн рублей</w:t>
            </w:r>
          </w:p>
          <w:p w14:paraId="5B02B16B" w14:textId="37E8AE2A" w:rsidR="00E05546" w:rsidRPr="00962DC2" w:rsidRDefault="00E05546" w:rsidP="00E05546">
            <w:pPr>
              <w:spacing w:before="120" w:after="120"/>
              <w:rPr>
                <w:i/>
                <w:iCs/>
                <w:color w:val="A6A6A6" w:themeColor="background1" w:themeShade="A6"/>
                <w:szCs w:val="24"/>
              </w:rPr>
            </w:pPr>
            <w:r w:rsidRPr="00962DC2">
              <w:rPr>
                <w:i/>
                <w:iCs/>
                <w:color w:val="808080" w:themeColor="background1" w:themeShade="80"/>
                <w:szCs w:val="24"/>
              </w:rPr>
              <w:t xml:space="preserve">(в соответствии с расчетом в </w:t>
            </w:r>
            <w:hyperlink w:anchor="_4._Анализ_затрат" w:history="1">
              <w:r w:rsidRPr="00962DC2">
                <w:rPr>
                  <w:rStyle w:val="af4"/>
                  <w:i/>
                  <w:iCs/>
                  <w:szCs w:val="24"/>
                </w:rPr>
                <w:t>разделе 4</w:t>
              </w:r>
            </w:hyperlink>
            <w:r w:rsidRPr="00962DC2">
              <w:rPr>
                <w:i/>
                <w:iCs/>
                <w:color w:val="808080" w:themeColor="background1" w:themeShade="80"/>
                <w:szCs w:val="24"/>
              </w:rPr>
              <w:t xml:space="preserve"> сводного отчета)</w:t>
            </w:r>
          </w:p>
        </w:tc>
        <w:tc>
          <w:tcPr>
            <w:tcW w:w="1701" w:type="dxa"/>
            <w:vAlign w:val="center"/>
          </w:tcPr>
          <w:p w14:paraId="5C77163B" w14:textId="77777777" w:rsidR="00E05546" w:rsidRPr="00962DC2" w:rsidRDefault="00000000" w:rsidP="00E05546">
            <w:pPr>
              <w:rPr>
                <w:szCs w:val="24"/>
              </w:rPr>
            </w:pPr>
            <w:r w:rsidR="001B6FF4" w:rsidRPr="00962DC2">
              <w:rPr>
                <w:szCs w:val="24"/>
              </w:rPr>
              <w:t/>
            </w:r>
          </w:p>
          <w:p w14:paraId="115D4DAF" w14:textId="0DBF9345" w:rsidR="00962DC2" w:rsidRPr="00962DC2" w:rsidRDefault="00962DC2" w:rsidP="00E05546">
            <w:pPr>
              <w:rPr>
                <w:szCs w:val="24"/>
              </w:rPr>
            </w:pPr>
          </w:p>
        </w:tc>
      </w:tr>
      <w:tr w:rsidR="00E05546" w:rsidRPr="00962DC2" w14:paraId="36ADAEAC" w14:textId="77777777" w:rsidTr="00CC13C4">
        <w:trPr>
          <w:trHeight w:val="1415"/>
        </w:trPr>
        <w:tc>
          <w:tcPr>
            <w:tcW w:w="1413" w:type="dxa"/>
            <w:vMerge/>
          </w:tcPr>
          <w:p w14:paraId="3907D50A" w14:textId="77777777" w:rsidR="00E05546" w:rsidRPr="00962DC2" w:rsidRDefault="00E05546" w:rsidP="00E05546">
            <w:pPr>
              <w:spacing w:before="120" w:after="120"/>
              <w:rPr>
                <w:szCs w:val="24"/>
              </w:rPr>
            </w:pPr>
          </w:p>
        </w:tc>
        <w:tc>
          <w:tcPr>
            <w:tcW w:w="7087" w:type="dxa"/>
          </w:tcPr>
          <w:p w14:paraId="7C84AB42" w14:textId="229432A5" w:rsidR="00E05546" w:rsidRPr="00962DC2" w:rsidRDefault="00E05546" w:rsidP="00E05546">
            <w:pPr>
              <w:spacing w:before="120" w:after="120"/>
              <w:rPr>
                <w:szCs w:val="24"/>
              </w:rPr>
            </w:pPr>
            <w:r w:rsidRPr="00962DC2">
              <w:rPr>
                <w:szCs w:val="24"/>
              </w:rPr>
              <w:t>Проект акта разработан в целях снижения затрат субъектов регулирования на исполнение ранее установленных обязательных требований и не предусматривает установления новых условий, ограничений, запретов, обязанностей</w:t>
            </w:r>
          </w:p>
          <w:p w14:paraId="08AAFFE3" w14:textId="77777777" w:rsidR="00E05546" w:rsidRPr="00962DC2" w:rsidRDefault="00E05546" w:rsidP="00E05546">
            <w:pPr>
              <w:spacing w:before="120" w:after="120"/>
              <w:rPr>
                <w:szCs w:val="24"/>
              </w:rPr>
            </w:pPr>
            <w:r w:rsidRPr="00962DC2">
              <w:rPr>
                <w:i/>
                <w:iCs/>
                <w:color w:val="808080" w:themeColor="background1" w:themeShade="80"/>
                <w:szCs w:val="24"/>
              </w:rPr>
              <w:lastRenderedPageBreak/>
              <w:t xml:space="preserve">Необходимо приложить обоснование в соответствии </w:t>
            </w:r>
            <w:r w:rsidRPr="00962DC2">
              <w:rPr>
                <w:i/>
                <w:iCs/>
                <w:color w:val="808080" w:themeColor="background1" w:themeShade="80"/>
                <w:szCs w:val="24"/>
              </w:rPr>
              <w:br/>
              <w:t>с Приложением № 2 к форме сводного отчета о проведении оценки регулирующего воздействия проектов актов</w:t>
            </w:r>
          </w:p>
        </w:tc>
        <w:tc>
          <w:tcPr>
            <w:tcW w:w="1701" w:type="dxa"/>
          </w:tcPr>
          <w:p w14:paraId="1CEDE259" w14:textId="77777777" w:rsidR="00E05546" w:rsidRPr="00962DC2" w:rsidRDefault="00000000" w:rsidP="00E05546">
            <w:pPr>
              <w:jc w:val="center"/>
              <w:rPr>
                <w:szCs w:val="24"/>
              </w:rPr>
            </w:pPr>
            <w:r w:rsidR="001B6FF4" w:rsidRPr="00962DC2">
              <w:rPr>
                <w:szCs w:val="24"/>
              </w:rPr>
              <w:t/>
            </w:r>
          </w:p>
          <w:p w14:paraId="23275326" w14:textId="5D5A761A" w:rsidR="00962DC2" w:rsidRPr="00962DC2" w:rsidRDefault="00962DC2" w:rsidP="00E05546">
            <w:pPr>
              <w:jc w:val="center"/>
              <w:rPr>
                <w:szCs w:val="24"/>
              </w:rPr>
            </w:pPr>
          </w:p>
        </w:tc>
      </w:tr>
      <w:tr w:rsidR="00E05546" w:rsidRPr="00962DC2" w14:paraId="66D6F3D9" w14:textId="77777777" w:rsidTr="00CC13C4">
        <w:tc>
          <w:tcPr>
            <w:tcW w:w="1413" w:type="dxa"/>
          </w:tcPr>
          <w:p w14:paraId="4012DC78" w14:textId="77777777" w:rsidR="00E05546" w:rsidRPr="00962DC2" w:rsidRDefault="00E05546" w:rsidP="00E05546">
            <w:pPr>
              <w:spacing w:before="120" w:after="120"/>
              <w:rPr>
                <w:b/>
                <w:szCs w:val="24"/>
              </w:rPr>
            </w:pPr>
            <w:r w:rsidRPr="00962DC2">
              <w:rPr>
                <w:b/>
                <w:szCs w:val="24"/>
              </w:rPr>
              <w:t>Нет</w:t>
            </w:r>
          </w:p>
        </w:tc>
        <w:tc>
          <w:tcPr>
            <w:tcW w:w="7087" w:type="dxa"/>
          </w:tcPr>
          <w:p w14:paraId="2EA0B539" w14:textId="4442FF0B" w:rsidR="00E05546" w:rsidRPr="00962DC2" w:rsidRDefault="00E05546" w:rsidP="00E05546">
            <w:pPr>
              <w:spacing w:before="120" w:after="120"/>
              <w:rPr>
                <w:szCs w:val="24"/>
              </w:rPr>
            </w:pPr>
            <w:r w:rsidRPr="00962DC2">
              <w:rPr>
                <w:szCs w:val="24"/>
              </w:rPr>
              <w:t xml:space="preserve">Проект акта не устанавливает и не способствует установлению ранее не предусмотренных нормативными правовыми актами Российской Федерации обязанностей, запретов и ограничений </w:t>
            </w:r>
            <w:r w:rsidRPr="00962DC2">
              <w:rPr>
                <w:szCs w:val="24"/>
              </w:rPr>
              <w:br/>
              <w:t xml:space="preserve">для субъектов регулирования, а также не содержит положения, изменяющие ранее предусмотренные законодательством Российской Федерации и иными нормативными правовыми актами Российской Федерации обязанности, запреты </w:t>
            </w:r>
            <w:r w:rsidRPr="00962DC2">
              <w:rPr>
                <w:szCs w:val="24"/>
              </w:rPr>
              <w:br/>
              <w:t xml:space="preserve">и ограничения для субъектов регулирования, не приводит </w:t>
            </w:r>
            <w:r w:rsidRPr="00962DC2">
              <w:rPr>
                <w:szCs w:val="24"/>
              </w:rPr>
              <w:br/>
              <w:t xml:space="preserve">к возникновению ранее не предусмотренных нормативными правовыми актами Российской Федерации расходов субъектов регулирования, не устанавливает ранее не предусмотренные нормативными правовыми актами требования к осуществлению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w:t>
            </w:r>
            <w:r w:rsidRPr="00962DC2">
              <w:rPr>
                <w:szCs w:val="24"/>
              </w:rPr>
              <w:br/>
              <w:t>а также к осуществлению полномочий органов местного самоуправления</w:t>
            </w:r>
          </w:p>
        </w:tc>
        <w:tc>
          <w:tcPr>
            <w:tcW w:w="1701" w:type="dxa"/>
          </w:tcPr>
          <w:p w14:paraId="478E973D" w14:textId="77777777" w:rsidR="00E05546" w:rsidRPr="00962DC2" w:rsidRDefault="00000000" w:rsidP="00E05546">
            <w:pPr>
              <w:jc w:val="center"/>
              <w:rPr>
                <w:szCs w:val="24"/>
              </w:rPr>
            </w:pPr>
            <w:r w:rsidR="001B6FF4" w:rsidRPr="00962DC2">
              <w:rPr>
                <w:szCs w:val="24"/>
              </w:rPr>
              <w:t>Х</w:t>
            </w:r>
          </w:p>
          <w:p w14:paraId="66550613" w14:textId="2B689573" w:rsidR="00962DC2" w:rsidRPr="00962DC2" w:rsidRDefault="00962DC2" w:rsidP="00E05546">
            <w:pPr>
              <w:jc w:val="center"/>
              <w:rPr>
                <w:b/>
                <w:bCs/>
                <w:szCs w:val="24"/>
              </w:rPr>
            </w:pPr>
          </w:p>
        </w:tc>
      </w:tr>
    </w:tbl>
    <w:p w14:paraId="5F55A9B7" w14:textId="77777777" w:rsidR="001C5A67" w:rsidRPr="00962DC2" w:rsidRDefault="001C5A67" w:rsidP="000F71D2">
      <w:pPr>
        <w:keepNext/>
        <w:keepLines/>
        <w:spacing w:before="120" w:after="120"/>
        <w:outlineLvl w:val="2"/>
        <w:rPr>
          <w:rFonts w:eastAsiaTheme="majorEastAsia"/>
          <w:szCs w:val="24"/>
        </w:rPr>
      </w:pPr>
    </w:p>
    <w:p w14:paraId="385122CE" w14:textId="77777777" w:rsidR="00BB071F" w:rsidRPr="00962DC2" w:rsidRDefault="000F4AD8" w:rsidP="00EF392C">
      <w:pPr>
        <w:pStyle w:val="3"/>
        <w:spacing w:before="120" w:after="120" w:line="360" w:lineRule="auto"/>
        <w:jc w:val="both"/>
        <w:rPr>
          <w:rFonts w:ascii="Times New Roman" w:hAnsi="Times New Roman" w:cs="Times New Roman"/>
          <w:color w:val="auto"/>
        </w:rPr>
      </w:pPr>
      <w:bookmarkStart w:id="2" w:name="_3._Описание_проблемы,"/>
      <w:bookmarkStart w:id="3" w:name="_2.3_Новые_(изменяемые)"/>
      <w:bookmarkStart w:id="4" w:name="_3.3_Новые_(изменяемые)"/>
      <w:bookmarkStart w:id="5" w:name="_3.5_Новые_(изменяемые)"/>
      <w:bookmarkStart w:id="6" w:name="_3.5._Новые_(изменяемые)"/>
      <w:bookmarkStart w:id="7" w:name="_Ref133596632"/>
      <w:bookmarkEnd w:id="2"/>
      <w:bookmarkEnd w:id="3"/>
      <w:bookmarkEnd w:id="4"/>
      <w:bookmarkEnd w:id="5"/>
      <w:bookmarkEnd w:id="6"/>
      <w:r w:rsidRPr="00962DC2">
        <w:rPr>
          <w:rFonts w:ascii="Times New Roman" w:hAnsi="Times New Roman" w:cs="Times New Roman"/>
          <w:color w:val="auto"/>
        </w:rPr>
        <w:t>3</w:t>
      </w:r>
      <w:r w:rsidR="00BB071F" w:rsidRPr="00962DC2">
        <w:rPr>
          <w:rFonts w:ascii="Times New Roman" w:hAnsi="Times New Roman" w:cs="Times New Roman"/>
          <w:color w:val="auto"/>
        </w:rPr>
        <w:t>.</w:t>
      </w:r>
      <w:r w:rsidR="00981D0C" w:rsidRPr="00962DC2">
        <w:rPr>
          <w:rFonts w:ascii="Times New Roman" w:hAnsi="Times New Roman" w:cs="Times New Roman"/>
          <w:color w:val="auto"/>
        </w:rPr>
        <w:t>5</w:t>
      </w:r>
      <w:r w:rsidR="001A7ADD" w:rsidRPr="00962DC2">
        <w:rPr>
          <w:rFonts w:ascii="Times New Roman" w:hAnsi="Times New Roman" w:cs="Times New Roman"/>
          <w:color w:val="auto"/>
        </w:rPr>
        <w:t>.</w:t>
      </w:r>
      <w:r w:rsidR="00BB071F" w:rsidRPr="00962DC2">
        <w:rPr>
          <w:rFonts w:ascii="Times New Roman" w:hAnsi="Times New Roman" w:cs="Times New Roman"/>
          <w:color w:val="auto"/>
        </w:rPr>
        <w:t xml:space="preserve"> Новые (изменяемые) </w:t>
      </w:r>
      <w:r w:rsidR="00F16D1E" w:rsidRPr="00962DC2">
        <w:rPr>
          <w:rFonts w:ascii="Times New Roman" w:hAnsi="Times New Roman" w:cs="Times New Roman"/>
          <w:color w:val="auto"/>
        </w:rPr>
        <w:t>обязательные требования</w:t>
      </w:r>
      <w:r w:rsidR="00BB071F" w:rsidRPr="00962DC2">
        <w:rPr>
          <w:rFonts w:ascii="Times New Roman" w:hAnsi="Times New Roman" w:cs="Times New Roman"/>
          <w:color w:val="auto"/>
        </w:rPr>
        <w:t xml:space="preserve">, иные обязанности </w:t>
      </w:r>
      <w:r w:rsidR="00B76AB2" w:rsidRPr="00962DC2">
        <w:rPr>
          <w:rFonts w:ascii="Times New Roman" w:hAnsi="Times New Roman" w:cs="Times New Roman"/>
          <w:color w:val="auto"/>
        </w:rPr>
        <w:br/>
      </w:r>
      <w:r w:rsidR="00BB071F" w:rsidRPr="00962DC2">
        <w:rPr>
          <w:rFonts w:ascii="Times New Roman" w:hAnsi="Times New Roman" w:cs="Times New Roman"/>
          <w:color w:val="auto"/>
        </w:rPr>
        <w:t>или ограничения, преимущества для субъектов</w:t>
      </w:r>
      <w:r w:rsidR="001B031B" w:rsidRPr="00962DC2">
        <w:rPr>
          <w:rFonts w:ascii="Times New Roman" w:hAnsi="Times New Roman" w:cs="Times New Roman"/>
          <w:color w:val="auto"/>
        </w:rPr>
        <w:t xml:space="preserve"> регулирования</w:t>
      </w:r>
      <w:r w:rsidR="00BB071F" w:rsidRPr="00962DC2">
        <w:rPr>
          <w:rFonts w:ascii="Times New Roman" w:hAnsi="Times New Roman" w:cs="Times New Roman"/>
          <w:color w:val="auto"/>
        </w:rPr>
        <w:t xml:space="preserve">, информация </w:t>
      </w:r>
      <w:r w:rsidR="00B76AB2" w:rsidRPr="00962DC2">
        <w:rPr>
          <w:rFonts w:ascii="Times New Roman" w:hAnsi="Times New Roman" w:cs="Times New Roman"/>
          <w:color w:val="auto"/>
        </w:rPr>
        <w:br/>
      </w:r>
      <w:r w:rsidR="00BB071F" w:rsidRPr="00962DC2">
        <w:rPr>
          <w:rFonts w:ascii="Times New Roman" w:hAnsi="Times New Roman" w:cs="Times New Roman"/>
          <w:color w:val="auto"/>
        </w:rPr>
        <w:t xml:space="preserve">об отмене </w:t>
      </w:r>
      <w:r w:rsidR="003646F5" w:rsidRPr="00962DC2">
        <w:rPr>
          <w:rFonts w:ascii="Times New Roman" w:hAnsi="Times New Roman" w:cs="Times New Roman"/>
          <w:color w:val="auto"/>
        </w:rPr>
        <w:t>требований</w:t>
      </w:r>
      <w:r w:rsidR="00BB071F" w:rsidRPr="00962DC2">
        <w:rPr>
          <w:rFonts w:ascii="Times New Roman" w:hAnsi="Times New Roman" w:cs="Times New Roman"/>
          <w:color w:val="auto"/>
        </w:rPr>
        <w:t>, иных обязанностей или ограничений для субъектов</w:t>
      </w:r>
      <w:r w:rsidR="001B031B" w:rsidRPr="00962DC2">
        <w:rPr>
          <w:rFonts w:ascii="Times New Roman" w:hAnsi="Times New Roman" w:cs="Times New Roman"/>
          <w:color w:val="auto"/>
        </w:rPr>
        <w:t xml:space="preserve"> регулирования</w:t>
      </w:r>
      <w:r w:rsidR="00B15881" w:rsidRPr="00962DC2">
        <w:rPr>
          <w:rFonts w:ascii="Times New Roman" w:hAnsi="Times New Roman" w:cs="Times New Roman"/>
          <w:color w:val="auto"/>
        </w:rPr>
        <w:t>:</w:t>
      </w:r>
    </w:p>
    <w:p w14:paraId="1BB1032B" w14:textId="77777777" w:rsidR="00BB071F" w:rsidRPr="00962DC2" w:rsidRDefault="00BB071F" w:rsidP="00BB071F">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B071F" w:rsidRPr="00962DC2" w14:paraId="73C95056" w14:textId="77777777" w:rsidTr="00CC13C4">
        <w:tc>
          <w:tcPr>
            <w:tcW w:w="10201" w:type="dxa"/>
          </w:tcPr>
          <w:p w14:paraId="327D3C00" w14:textId="77777777" w:rsidR="00BB071F" w:rsidRDefault="00000000" w:rsidP="00962DC2">
            <w:pPr>
              <w:jc w:val="both"/>
              <w:rPr>
                <w:sz w:val="24"/>
                <w:szCs w:val="24"/>
              </w:rPr>
            </w:pPr>
            <w:r w:rsidR="001B6FF4" w:rsidRPr="00962DC2">
              <w:rPr>
                <w:sz w:val="24"/>
                <w:szCs w:val="24"/>
              </w:rPr>
              <w:t>Законопроект не содержит обязательных требований, иных обязанностей или ограничений для субъектов регулирования.
При этом законопроектом предусмотрено установление определенных требований для целей применения организацией ставки по НДС 0 % (например, наличие выписки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выданные в соответствии с законодательством Российской Федерации, выписка в отношении медицинского изделия из реестра российской промышленной продукции и т.п.).
</w:t>
            </w:r>
          </w:p>
          <w:p w14:paraId="70D3434A" w14:textId="4F958763" w:rsidR="00962DC2" w:rsidRPr="00962DC2" w:rsidRDefault="00962DC2" w:rsidP="00962DC2">
            <w:pPr>
              <w:jc w:val="both"/>
              <w:rPr>
                <w:rFonts w:ascii="Times New Roman" w:hAnsi="Times New Roman" w:cs="Times New Roman"/>
                <w:sz w:val="24"/>
                <w:szCs w:val="24"/>
              </w:rPr>
            </w:pPr>
          </w:p>
        </w:tc>
      </w:tr>
    </w:tbl>
    <w:p w14:paraId="0D1BE729" w14:textId="2AFBA482" w:rsidR="00BB071F" w:rsidRPr="00962DC2" w:rsidRDefault="00BB071F" w:rsidP="003E4E0D">
      <w:pPr>
        <w:pStyle w:val="a5"/>
        <w:spacing w:after="120"/>
        <w:ind w:left="0"/>
        <w:contextualSpacing w:val="0"/>
        <w:jc w:val="center"/>
        <w:rPr>
          <w:i/>
          <w:iCs/>
          <w:color w:val="808080" w:themeColor="background1" w:themeShade="80"/>
          <w:szCs w:val="24"/>
        </w:rPr>
      </w:pPr>
    </w:p>
    <w:p w14:paraId="027FC360" w14:textId="77777777" w:rsidR="00FE388F" w:rsidRPr="00962DC2" w:rsidRDefault="00FE388F" w:rsidP="00FE388F">
      <w:pPr>
        <w:pStyle w:val="a5"/>
        <w:ind w:left="0"/>
        <w:contextualSpacing w:val="0"/>
        <w:jc w:val="center"/>
        <w:rPr>
          <w:i/>
          <w:iCs/>
          <w:color w:val="A6A6A6" w:themeColor="background1" w:themeShade="A6"/>
          <w:szCs w:val="24"/>
        </w:rPr>
      </w:pPr>
    </w:p>
    <w:p w14:paraId="61E97AC5" w14:textId="77777777" w:rsidR="0032303B" w:rsidRPr="00962DC2" w:rsidRDefault="008E75F6" w:rsidP="00EF392C">
      <w:pPr>
        <w:pStyle w:val="3"/>
        <w:spacing w:before="120" w:after="120" w:line="360" w:lineRule="auto"/>
        <w:jc w:val="both"/>
        <w:rPr>
          <w:rFonts w:ascii="Times New Roman" w:hAnsi="Times New Roman" w:cs="Times New Roman"/>
          <w:color w:val="auto"/>
        </w:rPr>
      </w:pPr>
      <w:bookmarkStart w:id="8" w:name="_4._Описание_проблемы,"/>
      <w:bookmarkEnd w:id="7"/>
      <w:bookmarkEnd w:id="8"/>
      <w:r w:rsidRPr="00962DC2">
        <w:rPr>
          <w:rFonts w:ascii="Times New Roman" w:hAnsi="Times New Roman" w:cs="Times New Roman"/>
          <w:color w:val="auto"/>
        </w:rPr>
        <w:t>3</w:t>
      </w:r>
      <w:r w:rsidR="0032303B" w:rsidRPr="00962DC2">
        <w:rPr>
          <w:rFonts w:ascii="Times New Roman" w:hAnsi="Times New Roman" w:cs="Times New Roman"/>
          <w:color w:val="auto"/>
        </w:rPr>
        <w:t>.</w:t>
      </w:r>
      <w:r w:rsidRPr="00962DC2">
        <w:rPr>
          <w:rFonts w:ascii="Times New Roman" w:hAnsi="Times New Roman" w:cs="Times New Roman"/>
          <w:color w:val="auto"/>
        </w:rPr>
        <w:t>7</w:t>
      </w:r>
      <w:r w:rsidR="001A7ADD" w:rsidRPr="00962DC2">
        <w:rPr>
          <w:rFonts w:ascii="Times New Roman" w:hAnsi="Times New Roman" w:cs="Times New Roman"/>
          <w:color w:val="auto"/>
        </w:rPr>
        <w:t>.</w:t>
      </w:r>
      <w:r w:rsidR="0032303B" w:rsidRPr="00962DC2">
        <w:rPr>
          <w:rFonts w:ascii="Times New Roman" w:hAnsi="Times New Roman" w:cs="Times New Roman"/>
          <w:color w:val="auto"/>
        </w:rPr>
        <w:t xml:space="preserve"> </w:t>
      </w:r>
      <w:r w:rsidR="00DC6A06" w:rsidRPr="00962DC2">
        <w:rPr>
          <w:rFonts w:ascii="Times New Roman" w:hAnsi="Times New Roman" w:cs="Times New Roman"/>
          <w:color w:val="auto"/>
        </w:rPr>
        <w:t xml:space="preserve">Перечень видов (групп) </w:t>
      </w:r>
      <w:r w:rsidR="00130BFC" w:rsidRPr="00962DC2">
        <w:rPr>
          <w:rFonts w:ascii="Times New Roman" w:hAnsi="Times New Roman" w:cs="Times New Roman"/>
          <w:color w:val="auto"/>
        </w:rPr>
        <w:t xml:space="preserve">общественных отношений, затрагиваемых </w:t>
      </w:r>
      <w:r w:rsidR="00DC6A06" w:rsidRPr="00962DC2">
        <w:rPr>
          <w:rFonts w:ascii="Times New Roman" w:hAnsi="Times New Roman" w:cs="Times New Roman"/>
          <w:color w:val="auto"/>
        </w:rPr>
        <w:t xml:space="preserve">проектируемым </w:t>
      </w:r>
      <w:r w:rsidR="00130BFC" w:rsidRPr="00962DC2">
        <w:rPr>
          <w:rFonts w:ascii="Times New Roman" w:hAnsi="Times New Roman" w:cs="Times New Roman"/>
          <w:color w:val="auto"/>
        </w:rPr>
        <w:t>регулированием и п</w:t>
      </w:r>
      <w:r w:rsidR="006E345B" w:rsidRPr="00962DC2">
        <w:rPr>
          <w:rFonts w:ascii="Times New Roman" w:hAnsi="Times New Roman" w:cs="Times New Roman"/>
          <w:color w:val="auto"/>
        </w:rPr>
        <w:t>еречень охраняемых законом ценностей</w:t>
      </w:r>
      <w:r w:rsidR="0032303B" w:rsidRPr="00962DC2">
        <w:rPr>
          <w:rFonts w:ascii="Times New Roman" w:hAnsi="Times New Roman" w:cs="Times New Roman"/>
          <w:color w:val="auto"/>
        </w:rPr>
        <w:t>:</w:t>
      </w:r>
    </w:p>
    <w:p w14:paraId="5517CB7B" w14:textId="77777777" w:rsidR="0032303B" w:rsidRPr="00962DC2" w:rsidRDefault="0032303B" w:rsidP="0032303B">
      <w:pPr>
        <w:contextualSpacing/>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32303B" w:rsidRPr="00962DC2" w14:paraId="6FB8917A" w14:textId="77777777" w:rsidTr="00CC13C4">
        <w:tc>
          <w:tcPr>
            <w:tcW w:w="10201" w:type="dxa"/>
          </w:tcPr>
          <w:p w14:paraId="21AB09FD" w14:textId="77777777" w:rsidR="0032303B" w:rsidRDefault="00000000" w:rsidP="00962DC2">
            <w:pPr>
              <w:jc w:val="both"/>
              <w:rPr>
                <w:sz w:val="24"/>
                <w:szCs w:val="24"/>
              </w:rPr>
            </w:pPr>
            <w:r w:rsidR="001B6FF4" w:rsidRPr="00962DC2">
              <w:rPr>
                <w:sz w:val="24"/>
                <w:szCs w:val="24"/>
              </w:rPr>
              <w:t>Виды общественных отношений: отношения в сфере производства промышленной продукции, налоговые правоотношения. Охраняемые законом ценности: обеспечение безопасности государства, стабильности финансового сектора, поддержка конкуренции. Охрана указанных ценностей в законопроекте проявляется следующим образом: нивелирование фискального неравенства по отношению к ввозимым в Российскую Федерацию иностранным медицинским изделиям простимулирует производство отечественных медицинских изделий и углубление локализации, и будет способствовать достижению технологической независимости государства от импортной продукции, что является важным в период санкционного давления со стороны иностранных государств и территорий, совершающих недружественные действия в отношении Российской Федерации. 
Обеспечение вышеуказанных целей обусловлено тем, что введение ставки НДС 0 % для реализации отечественных медицинских изделий позволит применять производителям таких изделий вычет входного НДС (суммы НДС, предъявленные налогоплательщику (покупателю) при приобретении товаров (работ, услуг). 
</w:t>
            </w:r>
          </w:p>
          <w:p w14:paraId="0CE60773" w14:textId="79D8B137" w:rsidR="00962DC2" w:rsidRPr="00962DC2" w:rsidRDefault="00962DC2" w:rsidP="00962DC2">
            <w:pPr>
              <w:jc w:val="both"/>
              <w:rPr>
                <w:rFonts w:ascii="Times New Roman" w:hAnsi="Times New Roman" w:cs="Times New Roman"/>
                <w:sz w:val="24"/>
                <w:szCs w:val="24"/>
              </w:rPr>
            </w:pPr>
          </w:p>
        </w:tc>
      </w:tr>
    </w:tbl>
    <w:p w14:paraId="16B1F932" w14:textId="289A2C4C" w:rsidR="0032303B" w:rsidRPr="00962DC2" w:rsidRDefault="0032303B" w:rsidP="003E4E0D">
      <w:pPr>
        <w:pStyle w:val="a5"/>
        <w:spacing w:after="120"/>
        <w:ind w:left="0"/>
        <w:contextualSpacing w:val="0"/>
        <w:jc w:val="center"/>
        <w:rPr>
          <w:i/>
          <w:iCs/>
          <w:color w:val="808080" w:themeColor="background1" w:themeShade="80"/>
          <w:szCs w:val="24"/>
        </w:rPr>
      </w:pPr>
    </w:p>
    <w:p w14:paraId="44B1C104" w14:textId="77777777" w:rsidR="00FF5E91" w:rsidRPr="00962DC2" w:rsidRDefault="00FF5E91" w:rsidP="00FF5E91">
      <w:pPr>
        <w:pStyle w:val="a5"/>
        <w:ind w:left="0"/>
        <w:contextualSpacing w:val="0"/>
        <w:jc w:val="center"/>
        <w:rPr>
          <w:i/>
          <w:iCs/>
          <w:color w:val="A6A6A6" w:themeColor="background1" w:themeShade="A6"/>
          <w:szCs w:val="24"/>
        </w:rPr>
      </w:pPr>
    </w:p>
    <w:p w14:paraId="724685B9" w14:textId="4E681CAF" w:rsidR="004022E4" w:rsidRPr="00962DC2" w:rsidRDefault="004022E4" w:rsidP="00EF392C">
      <w:pPr>
        <w:pStyle w:val="3"/>
        <w:spacing w:before="120" w:after="120" w:line="360" w:lineRule="auto"/>
        <w:jc w:val="both"/>
        <w:rPr>
          <w:rFonts w:ascii="Times New Roman" w:hAnsi="Times New Roman" w:cs="Times New Roman"/>
          <w:color w:val="auto"/>
        </w:rPr>
      </w:pPr>
      <w:bookmarkStart w:id="9" w:name="_3.8_Описание_проблемы,"/>
      <w:bookmarkEnd w:id="9"/>
      <w:r w:rsidRPr="00962DC2">
        <w:rPr>
          <w:rFonts w:ascii="Times New Roman" w:hAnsi="Times New Roman" w:cs="Times New Roman"/>
          <w:color w:val="auto"/>
        </w:rPr>
        <w:t>3.</w:t>
      </w:r>
      <w:r w:rsidR="0003665F" w:rsidRPr="00962DC2">
        <w:rPr>
          <w:rFonts w:ascii="Times New Roman" w:hAnsi="Times New Roman" w:cs="Times New Roman"/>
          <w:color w:val="auto"/>
        </w:rPr>
        <w:t>8</w:t>
      </w:r>
      <w:r w:rsidR="001A7ADD" w:rsidRPr="00962DC2">
        <w:rPr>
          <w:rFonts w:ascii="Times New Roman" w:hAnsi="Times New Roman" w:cs="Times New Roman"/>
          <w:color w:val="auto"/>
        </w:rPr>
        <w:t>.</w:t>
      </w:r>
      <w:r w:rsidRPr="00962DC2">
        <w:rPr>
          <w:rFonts w:ascii="Times New Roman" w:hAnsi="Times New Roman" w:cs="Times New Roman"/>
          <w:color w:val="auto"/>
        </w:rPr>
        <w:t xml:space="preserve"> Описание причиненного вреда (ущерба) охраняемым законом ценностям </w:t>
      </w:r>
      <w:r w:rsidR="00E36B64" w:rsidRPr="00962DC2">
        <w:rPr>
          <w:rFonts w:ascii="Times New Roman" w:hAnsi="Times New Roman" w:cs="Times New Roman"/>
          <w:color w:val="auto"/>
        </w:rPr>
        <w:br/>
      </w:r>
      <w:r w:rsidRPr="00962DC2">
        <w:rPr>
          <w:rFonts w:ascii="Times New Roman" w:hAnsi="Times New Roman" w:cs="Times New Roman"/>
          <w:color w:val="auto"/>
        </w:rPr>
        <w:t>или возможных рисков, в том числе с указанием видов охраняемых законом ценностей и конкретных рисков причинения им вреда (ущерба):</w:t>
      </w:r>
    </w:p>
    <w:p w14:paraId="16851128" w14:textId="77777777" w:rsidR="004022E4" w:rsidRPr="00962DC2" w:rsidRDefault="004022E4" w:rsidP="004022E4">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4022E4" w:rsidRPr="00962DC2" w14:paraId="53145858" w14:textId="77777777" w:rsidTr="00CC13C4">
        <w:tc>
          <w:tcPr>
            <w:tcW w:w="10201" w:type="dxa"/>
          </w:tcPr>
          <w:p w14:paraId="72F095AE" w14:textId="77777777" w:rsidR="004022E4" w:rsidRDefault="00000000" w:rsidP="00962DC2">
            <w:pPr>
              <w:jc w:val="both"/>
              <w:rPr>
                <w:sz w:val="24"/>
                <w:szCs w:val="24"/>
              </w:rPr>
            </w:pPr>
            <w:r w:rsidR="001B6FF4" w:rsidRPr="00962DC2">
              <w:rPr>
                <w:sz w:val="24"/>
                <w:szCs w:val="24"/>
              </w:rPr>
              <w:t>Фискальное неравенство с иностранными поставщиками приводит к нивелированию экономической целесообразности в локализации комплектующих изделий на территории России, что, в свою очередь, негативно влияет на достижение технологической независимости. </w:t>
            </w:r>
          </w:p>
          <w:p w14:paraId="09EFE441" w14:textId="421E4328" w:rsidR="00962DC2" w:rsidRPr="00962DC2" w:rsidRDefault="00962DC2" w:rsidP="00962DC2">
            <w:pPr>
              <w:jc w:val="both"/>
              <w:rPr>
                <w:rFonts w:ascii="Times New Roman" w:hAnsi="Times New Roman" w:cs="Times New Roman"/>
                <w:sz w:val="24"/>
                <w:szCs w:val="24"/>
              </w:rPr>
            </w:pPr>
          </w:p>
        </w:tc>
      </w:tr>
    </w:tbl>
    <w:p w14:paraId="4E8E13CA" w14:textId="4D6D7DD6" w:rsidR="004022E4" w:rsidRPr="00962DC2" w:rsidRDefault="004022E4" w:rsidP="003E4E0D">
      <w:pPr>
        <w:pStyle w:val="a5"/>
        <w:spacing w:after="120"/>
        <w:ind w:left="0"/>
        <w:contextualSpacing w:val="0"/>
        <w:jc w:val="center"/>
        <w:rPr>
          <w:i/>
          <w:iCs/>
          <w:color w:val="808080" w:themeColor="background1" w:themeShade="80"/>
          <w:szCs w:val="24"/>
        </w:rPr>
      </w:pPr>
    </w:p>
    <w:p w14:paraId="3B9A14D5" w14:textId="77777777" w:rsidR="008771C5" w:rsidRPr="00962DC2" w:rsidRDefault="008E75F6" w:rsidP="00EF392C">
      <w:pPr>
        <w:pStyle w:val="3"/>
        <w:spacing w:before="120" w:after="120" w:line="360" w:lineRule="auto"/>
        <w:jc w:val="both"/>
        <w:rPr>
          <w:rFonts w:ascii="Times New Roman" w:hAnsi="Times New Roman" w:cs="Times New Roman"/>
          <w:color w:val="auto"/>
        </w:rPr>
      </w:pPr>
      <w:bookmarkStart w:id="10" w:name="_3.9._Описание_проблемы,"/>
      <w:bookmarkEnd w:id="10"/>
      <w:r w:rsidRPr="00962DC2">
        <w:rPr>
          <w:rFonts w:ascii="Times New Roman" w:hAnsi="Times New Roman" w:cs="Times New Roman"/>
          <w:color w:val="auto"/>
        </w:rPr>
        <w:t>3</w:t>
      </w:r>
      <w:r w:rsidR="008771C5" w:rsidRPr="00962DC2">
        <w:rPr>
          <w:rFonts w:ascii="Times New Roman" w:hAnsi="Times New Roman" w:cs="Times New Roman"/>
          <w:color w:val="auto"/>
        </w:rPr>
        <w:t>.</w:t>
      </w:r>
      <w:r w:rsidR="0003665F" w:rsidRPr="00962DC2">
        <w:rPr>
          <w:rFonts w:ascii="Times New Roman" w:hAnsi="Times New Roman" w:cs="Times New Roman"/>
          <w:color w:val="auto"/>
        </w:rPr>
        <w:t>9</w:t>
      </w:r>
      <w:r w:rsidR="001A7ADD" w:rsidRPr="00962DC2">
        <w:rPr>
          <w:rFonts w:ascii="Times New Roman" w:hAnsi="Times New Roman" w:cs="Times New Roman"/>
          <w:color w:val="auto"/>
        </w:rPr>
        <w:t>.</w:t>
      </w:r>
      <w:r w:rsidR="008771C5" w:rsidRPr="00962DC2">
        <w:rPr>
          <w:rFonts w:ascii="Times New Roman" w:hAnsi="Times New Roman" w:cs="Times New Roman"/>
          <w:color w:val="auto"/>
        </w:rPr>
        <w:t xml:space="preserve"> Описание проблемы</w:t>
      </w:r>
      <w:r w:rsidR="00541B68" w:rsidRPr="00962DC2">
        <w:rPr>
          <w:rFonts w:ascii="Times New Roman" w:hAnsi="Times New Roman" w:cs="Times New Roman"/>
          <w:color w:val="auto"/>
        </w:rPr>
        <w:t>,</w:t>
      </w:r>
      <w:r w:rsidR="00E85005" w:rsidRPr="00962DC2">
        <w:rPr>
          <w:rFonts w:ascii="Times New Roman" w:hAnsi="Times New Roman" w:cs="Times New Roman"/>
          <w:color w:val="auto"/>
        </w:rPr>
        <w:t xml:space="preserve"> </w:t>
      </w:r>
      <w:r w:rsidRPr="00962DC2">
        <w:rPr>
          <w:rFonts w:ascii="Times New Roman" w:hAnsi="Times New Roman" w:cs="Times New Roman"/>
          <w:color w:val="auto"/>
        </w:rPr>
        <w:t xml:space="preserve">на решение которой направлен предлагаемый способ регулирования, </w:t>
      </w:r>
      <w:r w:rsidR="008771C5" w:rsidRPr="00962DC2">
        <w:rPr>
          <w:rFonts w:ascii="Times New Roman" w:hAnsi="Times New Roman" w:cs="Times New Roman"/>
          <w:color w:val="auto"/>
        </w:rPr>
        <w:t>оценка негативных эффектов</w:t>
      </w:r>
      <w:r w:rsidR="00E85005" w:rsidRPr="00962DC2">
        <w:rPr>
          <w:rFonts w:ascii="Times New Roman" w:hAnsi="Times New Roman" w:cs="Times New Roman"/>
          <w:color w:val="auto"/>
        </w:rPr>
        <w:t xml:space="preserve">, возникающих в связи с наличием </w:t>
      </w:r>
      <w:r w:rsidRPr="00962DC2">
        <w:rPr>
          <w:rFonts w:ascii="Times New Roman" w:hAnsi="Times New Roman" w:cs="Times New Roman"/>
          <w:color w:val="auto"/>
        </w:rPr>
        <w:t xml:space="preserve">рассматриваемой </w:t>
      </w:r>
      <w:r w:rsidR="00E85005" w:rsidRPr="00962DC2">
        <w:rPr>
          <w:rFonts w:ascii="Times New Roman" w:hAnsi="Times New Roman" w:cs="Times New Roman"/>
          <w:color w:val="auto"/>
        </w:rPr>
        <w:t>проблемы</w:t>
      </w:r>
      <w:r w:rsidR="008771C5" w:rsidRPr="00962DC2">
        <w:rPr>
          <w:rFonts w:ascii="Times New Roman" w:hAnsi="Times New Roman" w:cs="Times New Roman"/>
          <w:color w:val="auto"/>
        </w:rPr>
        <w:t>:</w:t>
      </w:r>
    </w:p>
    <w:p w14:paraId="211E112A" w14:textId="77777777" w:rsidR="00D22317" w:rsidRPr="00962DC2" w:rsidRDefault="00D22317" w:rsidP="002C6AA6">
      <w:pPr>
        <w:contextualSpacing/>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8771C5" w:rsidRPr="00962DC2" w14:paraId="2527FA41" w14:textId="77777777" w:rsidTr="00CC13C4">
        <w:tc>
          <w:tcPr>
            <w:tcW w:w="10201" w:type="dxa"/>
          </w:tcPr>
          <w:p w14:paraId="7184D9B8" w14:textId="77777777" w:rsidR="008771C5" w:rsidRDefault="00000000" w:rsidP="00962DC2">
            <w:pPr>
              <w:jc w:val="both"/>
              <w:rPr>
                <w:sz w:val="24"/>
                <w:szCs w:val="24"/>
              </w:rPr>
            </w:pPr>
            <w:r w:rsidR="001B6FF4" w:rsidRPr="00962DC2">
              <w:rPr>
                <w:sz w:val="24"/>
                <w:szCs w:val="24"/>
              </w:rPr>
              <w:t>Отсутствие для производителей отечественной медицинской изделий равных правовых условий в сфере налогообложения создает угрозу такой охраняемой законом ценности, как добросовестная конкуренция.
Так, в настоящее время отечественные производители медицинских товаров не являются плательщиками НДС и не могут применять вычет "входного" НДС (суммы НДС, предъявленные налогоплательщику (покупателю) при приобретении товаров (работ, услуг). Суммы "входного" НДС сейчас учитываются в стоимости таких товаров (работ, услуг), что увеличивает себестоимость российской медицинской техники, а также создает неравные фискальные условия по сравнению с ввозимыми в Российскую Федерацию иностранными изделиями, так как для таких изделий страна-экспортер возмещает их производителям НДС при вывозе медицинской техники за пределы страны.
В качестве причин возникновения вышеуказанных проблем необходимо обозначить следующие:
– изменение экономической и политической ситуации, связанной с усилением санкционного давления со стороны недружественных стран, что существенным образом повлияло как на возможность привлечения инвестиционных средств в развитие производств.
Негативные эффекты, возникающие в связи с наличием проблемы:
– существующие требования ограничивают развитие внутреннего производства, так как действующее законодательство способствует фискальному неравенству в пользу иностранных производителей медицинских изделий;
– рост издержек российских производителей медицинских изделий;
– удорожание отечественной медицинской продукции.
</w:t>
            </w:r>
          </w:p>
          <w:p w14:paraId="19852D4F" w14:textId="123FA95A" w:rsidR="00962DC2" w:rsidRPr="00962DC2" w:rsidRDefault="00962DC2" w:rsidP="00962DC2">
            <w:pPr>
              <w:jc w:val="both"/>
              <w:rPr>
                <w:rFonts w:ascii="Times New Roman" w:hAnsi="Times New Roman" w:cs="Times New Roman"/>
                <w:sz w:val="24"/>
                <w:szCs w:val="24"/>
              </w:rPr>
            </w:pPr>
          </w:p>
        </w:tc>
      </w:tr>
    </w:tbl>
    <w:p w14:paraId="09B85F31" w14:textId="7F95D6DC" w:rsidR="008771C5" w:rsidRPr="00962DC2" w:rsidRDefault="008771C5" w:rsidP="003E4E0D">
      <w:pPr>
        <w:pStyle w:val="a5"/>
        <w:spacing w:after="120"/>
        <w:ind w:left="0"/>
        <w:contextualSpacing w:val="0"/>
        <w:jc w:val="center"/>
        <w:rPr>
          <w:i/>
          <w:iCs/>
          <w:color w:val="808080" w:themeColor="background1" w:themeShade="80"/>
          <w:szCs w:val="24"/>
        </w:rPr>
      </w:pPr>
    </w:p>
    <w:p w14:paraId="01288A89" w14:textId="77777777" w:rsidR="00FF5E91" w:rsidRPr="00962DC2" w:rsidRDefault="007963A3" w:rsidP="007963A3">
      <w:pPr>
        <w:pStyle w:val="a5"/>
        <w:tabs>
          <w:tab w:val="left" w:pos="5308"/>
        </w:tabs>
        <w:spacing w:before="120" w:after="120"/>
        <w:ind w:left="0"/>
        <w:contextualSpacing w:val="0"/>
        <w:rPr>
          <w:i/>
          <w:iCs/>
          <w:color w:val="A6A6A6" w:themeColor="background1" w:themeShade="A6"/>
          <w:szCs w:val="24"/>
        </w:rPr>
      </w:pPr>
      <w:r w:rsidRPr="00962DC2">
        <w:rPr>
          <w:i/>
          <w:iCs/>
          <w:color w:val="A6A6A6" w:themeColor="background1" w:themeShade="A6"/>
          <w:szCs w:val="24"/>
        </w:rPr>
        <w:tab/>
      </w:r>
    </w:p>
    <w:p w14:paraId="0B5751EF" w14:textId="77777777" w:rsidR="00025658" w:rsidRPr="00962DC2" w:rsidRDefault="0042243A" w:rsidP="00EF392C">
      <w:pPr>
        <w:pStyle w:val="3"/>
        <w:spacing w:before="120" w:after="120" w:line="360" w:lineRule="auto"/>
        <w:rPr>
          <w:rFonts w:ascii="Times New Roman" w:hAnsi="Times New Roman" w:cs="Times New Roman"/>
          <w:color w:val="auto"/>
        </w:rPr>
      </w:pPr>
      <w:bookmarkStart w:id="11" w:name="_4._Цели_предлагаемого"/>
      <w:bookmarkStart w:id="12" w:name="_4.1_Цели_предлагаемого"/>
      <w:bookmarkEnd w:id="11"/>
      <w:bookmarkEnd w:id="12"/>
      <w:r w:rsidRPr="00962DC2">
        <w:rPr>
          <w:rFonts w:ascii="Times New Roman" w:hAnsi="Times New Roman" w:cs="Times New Roman"/>
          <w:color w:val="auto"/>
        </w:rPr>
        <w:t>3</w:t>
      </w:r>
      <w:r w:rsidR="00025658" w:rsidRPr="00962DC2">
        <w:rPr>
          <w:rFonts w:ascii="Times New Roman" w:hAnsi="Times New Roman" w:cs="Times New Roman"/>
          <w:color w:val="auto"/>
        </w:rPr>
        <w:t>.1</w:t>
      </w:r>
      <w:r w:rsidRPr="00962DC2">
        <w:rPr>
          <w:rFonts w:ascii="Times New Roman" w:hAnsi="Times New Roman" w:cs="Times New Roman"/>
          <w:color w:val="auto"/>
        </w:rPr>
        <w:t>0</w:t>
      </w:r>
      <w:r w:rsidR="001A7ADD" w:rsidRPr="00962DC2">
        <w:rPr>
          <w:rFonts w:ascii="Times New Roman" w:hAnsi="Times New Roman" w:cs="Times New Roman"/>
          <w:color w:val="auto"/>
        </w:rPr>
        <w:t>.</w:t>
      </w:r>
      <w:r w:rsidR="00025658" w:rsidRPr="00962DC2">
        <w:rPr>
          <w:rFonts w:ascii="Times New Roman" w:hAnsi="Times New Roman" w:cs="Times New Roman"/>
          <w:color w:val="auto"/>
        </w:rPr>
        <w:t xml:space="preserve"> Цели предлагаемого регулирования и срок их достижения:</w:t>
      </w:r>
    </w:p>
    <w:p w14:paraId="2FEEFF17" w14:textId="77777777" w:rsidR="00025658" w:rsidRPr="00962DC2" w:rsidRDefault="00025658" w:rsidP="00025658">
      <w:pPr>
        <w:rPr>
          <w:szCs w:val="24"/>
        </w:rPr>
      </w:pPr>
    </w:p>
    <w:tbl>
      <w:tblPr>
        <w:tblStyle w:val="af3"/>
        <w:tblW w:w="10201" w:type="dxa"/>
        <w:tblLook w:val="04A0" w:firstRow="1" w:lastRow="0" w:firstColumn="1" w:lastColumn="0" w:noHBand="0" w:noVBand="1"/>
      </w:tblPr>
      <w:tblGrid>
        <w:gridCol w:w="4903"/>
        <w:gridCol w:w="5298"/>
      </w:tblGrid>
      <w:tr w:rsidR="00025658" w:rsidRPr="00962DC2" w14:paraId="6EE53DBD" w14:textId="77777777" w:rsidTr="00CC13C4">
        <w:trPr>
          <w:trHeight w:val="510"/>
        </w:trPr>
        <w:tc>
          <w:tcPr>
            <w:tcW w:w="4903" w:type="dxa"/>
          </w:tcPr>
          <w:p w14:paraId="7EBCDC59" w14:textId="77777777" w:rsidR="00025658" w:rsidRPr="00962DC2" w:rsidRDefault="00025658" w:rsidP="00DB6B60">
            <w:pPr>
              <w:spacing w:before="120" w:after="120"/>
              <w:jc w:val="both"/>
              <w:rPr>
                <w:b/>
                <w:bCs/>
                <w:szCs w:val="24"/>
              </w:rPr>
            </w:pPr>
            <w:bookmarkStart w:id="13" w:name="_5._Основные_группы"/>
            <w:bookmarkEnd w:id="13"/>
            <w:r w:rsidRPr="00962DC2">
              <w:rPr>
                <w:b/>
                <w:bCs/>
                <w:szCs w:val="24"/>
              </w:rPr>
              <w:t>Цели предлагаемого регулирования</w:t>
            </w:r>
          </w:p>
        </w:tc>
        <w:tc>
          <w:tcPr>
            <w:tcW w:w="5298" w:type="dxa"/>
          </w:tcPr>
          <w:p w14:paraId="2E5E335D" w14:textId="77777777" w:rsidR="00025658" w:rsidRPr="00962DC2" w:rsidRDefault="00025658" w:rsidP="00DB6B60">
            <w:pPr>
              <w:spacing w:before="120" w:after="120"/>
              <w:jc w:val="both"/>
              <w:rPr>
                <w:b/>
                <w:bCs/>
                <w:szCs w:val="24"/>
              </w:rPr>
            </w:pPr>
            <w:r w:rsidRPr="00962DC2">
              <w:rPr>
                <w:b/>
                <w:bCs/>
                <w:szCs w:val="24"/>
              </w:rPr>
              <w:t>Ожидаемый срок достижения цели</w:t>
            </w:r>
          </w:p>
        </w:tc>
      </w:tr>
      <w:tr w:rsidR="00E05546" w:rsidRPr="00962DC2" w14:paraId="5C6B9B71" w14:textId="77777777" w:rsidTr="00CE4DEE">
        <w:trPr>
          <w:trHeight w:val="785"/>
        </w:trPr>
        <w:tc>
          <w:tcPr>
            <w:tcW w:w="4903" w:type="dxa"/>
            <w:vAlign w:val="center"/>
          </w:tcPr>
          <w:p w14:paraId="21951452" w14:textId="77777777" w:rsidR="00E05546" w:rsidRDefault="001B6FF4" w:rsidP="00962DC2">
            <w:pPr>
              <w:rPr>
                <w:rFonts w:asciiTheme="minorHAnsi" w:hAnsiTheme="minorHAnsi" w:cstheme="minorBidi"/>
                <w:szCs w:val="24"/>
              </w:rPr>
            </w:pPr>
            <w:r w:rsidRPr="00962DC2">
              <w:rPr>
                <w:rFonts w:asciiTheme="minorHAnsi" w:hAnsiTheme="minorHAnsi" w:cstheme="minorBidi"/>
                <w:szCs w:val="24"/>
              </w:rPr>
              <w:t>Введение ставки по НДС 0 % для ряда отечественных медицинских изделий по кодам </w:t>
            </w:r>
          </w:p>
          <w:p w14:paraId="6B7E7C62" w14:textId="0AFEB492" w:rsidR="00962DC2" w:rsidRPr="00962DC2" w:rsidRDefault="00962DC2" w:rsidP="00962DC2">
            <w:pPr>
              <w:rPr>
                <w:szCs w:val="24"/>
              </w:rPr>
            </w:pPr>
          </w:p>
        </w:tc>
        <w:tc>
          <w:tcPr>
            <w:tcW w:w="5298" w:type="dxa"/>
            <w:vAlign w:val="center"/>
          </w:tcPr>
          <w:p w14:paraId="1E47DA86" w14:textId="77777777" w:rsidR="00E05546" w:rsidRDefault="001B6FF4" w:rsidP="00962DC2">
            <w:pPr>
              <w:jc w:val="both"/>
              <w:rPr>
                <w:rFonts w:asciiTheme="minorHAnsi" w:hAnsiTheme="minorHAnsi" w:cstheme="minorBidi"/>
                <w:szCs w:val="24"/>
              </w:rPr>
            </w:pPr>
            <w:r w:rsidRPr="00962DC2">
              <w:rPr>
                <w:rFonts w:asciiTheme="minorHAnsi" w:hAnsiTheme="minorHAnsi" w:cstheme="minorBidi"/>
                <w:szCs w:val="24"/>
              </w:rPr>
              <w:t>IV квартал 2027</w:t>
            </w:r>
          </w:p>
          <w:p w14:paraId="6E76BE33" w14:textId="48E0D7E2" w:rsidR="00962DC2" w:rsidRPr="00962DC2" w:rsidRDefault="00962DC2" w:rsidP="00962DC2">
            <w:pPr>
              <w:jc w:val="both"/>
              <w:rPr>
                <w:szCs w:val="24"/>
              </w:rPr>
            </w:pPr>
          </w:p>
        </w:tc>
      </w:tr>
    </w:tbl>
    <w:p w14:paraId="27373411" w14:textId="77777777" w:rsidR="00BF24B1" w:rsidRPr="00962DC2" w:rsidRDefault="00BF24B1" w:rsidP="00025658">
      <w:pPr>
        <w:pStyle w:val="3"/>
        <w:spacing w:before="120" w:after="120"/>
        <w:rPr>
          <w:rFonts w:ascii="Times New Roman" w:hAnsi="Times New Roman" w:cs="Times New Roman"/>
          <w:color w:val="auto"/>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F24B1" w:rsidRPr="00962DC2" w14:paraId="0B4129C8" w14:textId="77777777" w:rsidTr="00CC13C4">
        <w:tc>
          <w:tcPr>
            <w:tcW w:w="10201" w:type="dxa"/>
          </w:tcPr>
          <w:p w14:paraId="4C6C3DAD" w14:textId="77777777" w:rsidR="00BF24B1" w:rsidRDefault="001B6FF4" w:rsidP="00E05546">
            <w:pPr>
              <w:jc w:val="both"/>
              <w:rPr>
                <w:sz w:val="24"/>
                <w:szCs w:val="24"/>
              </w:rPr>
            </w:pPr>
            <w:r w:rsidRPr="00962DC2">
              <w:rPr>
                <w:sz w:val="24"/>
                <w:szCs w:val="24"/>
              </w:rPr>
              <w:t/>
            </w:r>
          </w:p>
          <w:p w14:paraId="0BD526E0" w14:textId="146FD72A" w:rsidR="00962DC2" w:rsidRPr="00962DC2" w:rsidRDefault="00962DC2" w:rsidP="00E05546">
            <w:pPr>
              <w:jc w:val="both"/>
              <w:rPr>
                <w:rFonts w:ascii="Times New Roman" w:hAnsi="Times New Roman" w:cs="Times New Roman"/>
                <w:sz w:val="24"/>
                <w:szCs w:val="24"/>
              </w:rPr>
            </w:pPr>
          </w:p>
        </w:tc>
      </w:tr>
    </w:tbl>
    <w:p w14:paraId="5DEC9F4B" w14:textId="336ACA15" w:rsidR="00BF24B1" w:rsidRPr="00962DC2" w:rsidRDefault="00BF24B1" w:rsidP="003E4E0D">
      <w:pPr>
        <w:pStyle w:val="a5"/>
        <w:spacing w:after="120"/>
        <w:ind w:left="0"/>
        <w:contextualSpacing w:val="0"/>
        <w:jc w:val="center"/>
        <w:rPr>
          <w:i/>
          <w:iCs/>
          <w:color w:val="808080" w:themeColor="background1" w:themeShade="80"/>
          <w:szCs w:val="24"/>
        </w:rPr>
      </w:pPr>
    </w:p>
    <w:p w14:paraId="59A7DE94" w14:textId="77777777" w:rsidR="00BF24B1" w:rsidRPr="00962DC2" w:rsidRDefault="00BF24B1" w:rsidP="00025658">
      <w:pPr>
        <w:pStyle w:val="3"/>
        <w:spacing w:before="120" w:after="120"/>
        <w:rPr>
          <w:rFonts w:ascii="Times New Roman" w:hAnsi="Times New Roman" w:cs="Times New Roman"/>
          <w:color w:val="auto"/>
        </w:rPr>
      </w:pPr>
    </w:p>
    <w:p w14:paraId="7CB43DA8" w14:textId="77777777" w:rsidR="00025658" w:rsidRPr="00962DC2" w:rsidRDefault="0042243A" w:rsidP="00EF392C">
      <w:pPr>
        <w:pStyle w:val="3"/>
        <w:spacing w:before="120" w:after="120" w:line="360" w:lineRule="auto"/>
        <w:jc w:val="both"/>
        <w:rPr>
          <w:rFonts w:ascii="Times New Roman" w:hAnsi="Times New Roman" w:cs="Times New Roman"/>
          <w:color w:val="auto"/>
        </w:rPr>
      </w:pPr>
      <w:r w:rsidRPr="00962DC2">
        <w:rPr>
          <w:rFonts w:ascii="Times New Roman" w:hAnsi="Times New Roman" w:cs="Times New Roman"/>
          <w:color w:val="auto"/>
        </w:rPr>
        <w:t>3</w:t>
      </w:r>
      <w:r w:rsidR="00025658" w:rsidRPr="00962DC2">
        <w:rPr>
          <w:rFonts w:ascii="Times New Roman" w:hAnsi="Times New Roman" w:cs="Times New Roman"/>
          <w:color w:val="auto"/>
        </w:rPr>
        <w:t>.1</w:t>
      </w:r>
      <w:r w:rsidRPr="00962DC2">
        <w:rPr>
          <w:rFonts w:ascii="Times New Roman" w:hAnsi="Times New Roman" w:cs="Times New Roman"/>
          <w:color w:val="auto"/>
        </w:rPr>
        <w:t>2</w:t>
      </w:r>
      <w:r w:rsidR="001A7ADD" w:rsidRPr="00962DC2">
        <w:rPr>
          <w:rFonts w:ascii="Times New Roman" w:hAnsi="Times New Roman" w:cs="Times New Roman"/>
          <w:color w:val="auto"/>
        </w:rPr>
        <w:t>.</w:t>
      </w:r>
      <w:r w:rsidR="00025658" w:rsidRPr="00962DC2">
        <w:rPr>
          <w:rFonts w:ascii="Times New Roman" w:hAnsi="Times New Roman" w:cs="Times New Roman"/>
          <w:color w:val="auto"/>
        </w:rPr>
        <w:t xml:space="preserve"> </w:t>
      </w:r>
      <w:r w:rsidR="00B20804" w:rsidRPr="00962DC2">
        <w:rPr>
          <w:rFonts w:ascii="Times New Roman" w:hAnsi="Times New Roman" w:cs="Times New Roman"/>
          <w:color w:val="auto"/>
        </w:rPr>
        <w:t>Индикативные показатели, программы мониторинга и иные способы (методы) оценки достижения заявленных целей регулирования</w:t>
      </w:r>
      <w:r w:rsidR="00025658" w:rsidRPr="00962DC2">
        <w:rPr>
          <w:rFonts w:ascii="Times New Roman" w:hAnsi="Times New Roman" w:cs="Times New Roman"/>
          <w:color w:val="auto"/>
        </w:rPr>
        <w:t>:</w:t>
      </w:r>
    </w:p>
    <w:p w14:paraId="29AE62AC" w14:textId="77777777" w:rsidR="00025658" w:rsidRPr="00962DC2" w:rsidRDefault="00025658" w:rsidP="00025658">
      <w:pPr>
        <w:rPr>
          <w:szCs w:val="24"/>
        </w:rPr>
      </w:pPr>
    </w:p>
    <w:tbl>
      <w:tblPr>
        <w:tblStyle w:val="af3"/>
        <w:tblW w:w="10201" w:type="dxa"/>
        <w:tblLook w:val="04A0" w:firstRow="1" w:lastRow="0" w:firstColumn="1" w:lastColumn="0" w:noHBand="0" w:noVBand="1"/>
      </w:tblPr>
      <w:tblGrid>
        <w:gridCol w:w="3902"/>
        <w:gridCol w:w="1842"/>
        <w:gridCol w:w="4457"/>
      </w:tblGrid>
      <w:tr w:rsidR="00025658" w:rsidRPr="00962DC2" w14:paraId="2172D124" w14:textId="77777777" w:rsidTr="00CC13C4">
        <w:trPr>
          <w:trHeight w:val="543"/>
        </w:trPr>
        <w:tc>
          <w:tcPr>
            <w:tcW w:w="3902" w:type="dxa"/>
          </w:tcPr>
          <w:p w14:paraId="220C3814" w14:textId="77777777" w:rsidR="00025658" w:rsidRPr="00962DC2" w:rsidRDefault="00025658" w:rsidP="00DB6B60">
            <w:pPr>
              <w:spacing w:before="120" w:after="120"/>
              <w:jc w:val="both"/>
              <w:rPr>
                <w:b/>
                <w:bCs/>
                <w:szCs w:val="24"/>
              </w:rPr>
            </w:pPr>
            <w:r w:rsidRPr="00962DC2">
              <w:rPr>
                <w:b/>
                <w:bCs/>
                <w:szCs w:val="24"/>
              </w:rPr>
              <w:t>Индикативные показатели</w:t>
            </w:r>
          </w:p>
        </w:tc>
        <w:tc>
          <w:tcPr>
            <w:tcW w:w="1842" w:type="dxa"/>
          </w:tcPr>
          <w:p w14:paraId="49D017B4" w14:textId="77777777" w:rsidR="00025658" w:rsidRPr="00962DC2" w:rsidRDefault="00025658" w:rsidP="00DB6B60">
            <w:pPr>
              <w:spacing w:before="120" w:after="120"/>
              <w:jc w:val="both"/>
              <w:rPr>
                <w:b/>
                <w:bCs/>
                <w:szCs w:val="24"/>
              </w:rPr>
            </w:pPr>
            <w:r w:rsidRPr="00962DC2">
              <w:rPr>
                <w:b/>
                <w:bCs/>
                <w:szCs w:val="24"/>
              </w:rPr>
              <w:t>Единицы измерения индикативных показателей</w:t>
            </w:r>
          </w:p>
        </w:tc>
        <w:tc>
          <w:tcPr>
            <w:tcW w:w="4457" w:type="dxa"/>
          </w:tcPr>
          <w:p w14:paraId="4F2A3652" w14:textId="77777777" w:rsidR="00025658" w:rsidRPr="00962DC2" w:rsidRDefault="00025658" w:rsidP="00B76AB2">
            <w:pPr>
              <w:spacing w:before="120" w:after="120"/>
              <w:jc w:val="both"/>
              <w:rPr>
                <w:b/>
                <w:bCs/>
                <w:szCs w:val="24"/>
              </w:rPr>
            </w:pPr>
            <w:r w:rsidRPr="00962DC2">
              <w:rPr>
                <w:b/>
                <w:bCs/>
                <w:szCs w:val="24"/>
              </w:rPr>
              <w:t>Способы расчета индикативных показателей и источники информации</w:t>
            </w:r>
          </w:p>
        </w:tc>
      </w:tr>
      <w:tr w:rsidR="00E05546" w:rsidRPr="00962DC2" w14:paraId="139A4F86" w14:textId="77777777" w:rsidTr="005F5008">
        <w:trPr>
          <w:trHeight w:val="373"/>
        </w:trPr>
        <w:tc>
          <w:tcPr>
            <w:tcW w:w="3902" w:type="dxa"/>
            <w:vAlign w:val="center"/>
          </w:tcPr>
          <w:p w14:paraId="7B4F5094" w14:textId="77777777" w:rsidR="00E05546" w:rsidRDefault="001B6FF4" w:rsidP="00962DC2">
            <w:pPr>
              <w:jc w:val="both"/>
              <w:rPr>
                <w:rFonts w:asciiTheme="minorHAnsi" w:hAnsiTheme="minorHAnsi" w:cstheme="minorBidi"/>
                <w:szCs w:val="24"/>
              </w:rPr>
            </w:pPr>
            <w:r w:rsidRPr="00962DC2">
              <w:rPr>
                <w:rFonts w:asciiTheme="minorHAnsi" w:hAnsiTheme="minorHAnsi" w:cstheme="minorBidi"/>
                <w:szCs w:val="24"/>
              </w:rPr>
              <w:t>Количество промышленных предприятий, производящих медицинские изделия включенных в реестр российской промышленной продукции</w:t>
            </w:r>
          </w:p>
          <w:p w14:paraId="4CCE1464" w14:textId="17678215" w:rsidR="00962DC2" w:rsidRPr="00962DC2" w:rsidRDefault="00962DC2" w:rsidP="00962DC2">
            <w:pPr>
              <w:jc w:val="both"/>
              <w:rPr>
                <w:szCs w:val="24"/>
              </w:rPr>
            </w:pPr>
          </w:p>
        </w:tc>
        <w:tc>
          <w:tcPr>
            <w:tcW w:w="1842" w:type="dxa"/>
            <w:vAlign w:val="center"/>
          </w:tcPr>
          <w:p w14:paraId="750B37F9" w14:textId="77777777" w:rsidR="00E05546" w:rsidRDefault="001B6FF4" w:rsidP="00962DC2">
            <w:pPr>
              <w:jc w:val="both"/>
              <w:rPr>
                <w:rFonts w:asciiTheme="minorHAnsi" w:hAnsiTheme="minorHAnsi" w:cstheme="minorBidi"/>
                <w:szCs w:val="24"/>
              </w:rPr>
            </w:pPr>
            <w:r w:rsidRPr="00962DC2">
              <w:rPr>
                <w:rFonts w:asciiTheme="minorHAnsi" w:hAnsiTheme="minorHAnsi" w:cstheme="minorBidi"/>
                <w:szCs w:val="24"/>
              </w:rPr>
              <w:t>Штуки (единицы)</w:t>
            </w:r>
          </w:p>
          <w:p w14:paraId="18F110A7" w14:textId="601E66BC" w:rsidR="00962DC2" w:rsidRPr="00962DC2" w:rsidRDefault="00962DC2" w:rsidP="00962DC2">
            <w:pPr>
              <w:jc w:val="both"/>
              <w:rPr>
                <w:szCs w:val="24"/>
              </w:rPr>
            </w:pPr>
          </w:p>
        </w:tc>
        <w:tc>
          <w:tcPr>
            <w:tcW w:w="4457" w:type="dxa"/>
            <w:vAlign w:val="center"/>
          </w:tcPr>
          <w:p w14:paraId="3501EAEF" w14:textId="77777777" w:rsidR="00E05546" w:rsidRDefault="001B6FF4" w:rsidP="00962DC2">
            <w:pPr>
              <w:jc w:val="both"/>
              <w:rPr>
                <w:rFonts w:asciiTheme="minorHAnsi" w:hAnsiTheme="minorHAnsi" w:cstheme="minorBidi"/>
                <w:szCs w:val="24"/>
              </w:rPr>
            </w:pPr>
            <w:r w:rsidRPr="00962DC2">
              <w:rPr>
                <w:rFonts w:asciiTheme="minorHAnsi" w:hAnsiTheme="minorHAnsi" w:cstheme="minorBidi"/>
                <w:szCs w:val="24"/>
              </w:rPr>
              <w:t>Подсчет количества предприятий, продукция которых находится в реестре российской промышленной продукции.
Источник: ГИСП.</w:t>
            </w:r>
          </w:p>
          <w:p w14:paraId="7318A5B7" w14:textId="69A3643C" w:rsidR="00962DC2" w:rsidRPr="00962DC2" w:rsidRDefault="00962DC2" w:rsidP="00962DC2">
            <w:pPr>
              <w:jc w:val="both"/>
              <w:rPr>
                <w:szCs w:val="24"/>
              </w:rPr>
            </w:pPr>
          </w:p>
        </w:tc>
      </w:tr>
    </w:tbl>
    <w:p w14:paraId="21E98CD7" w14:textId="77777777" w:rsidR="00BF24B1" w:rsidRPr="00962DC2" w:rsidRDefault="00BF24B1" w:rsidP="00F6325D">
      <w:pPr>
        <w:pStyle w:val="2"/>
        <w:spacing w:before="120" w:after="120"/>
        <w:rPr>
          <w:rFonts w:ascii="Times New Roman" w:hAnsi="Times New Roman" w:cs="Times New Roman"/>
          <w:b/>
          <w:bCs/>
          <w:color w:val="auto"/>
          <w:sz w:val="24"/>
          <w:szCs w:val="24"/>
        </w:rPr>
      </w:pPr>
      <w:bookmarkStart w:id="14" w:name="_6._Описание_предлагаемого"/>
      <w:bookmarkEnd w:id="14"/>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F24B1" w:rsidRPr="00962DC2" w14:paraId="29D4657A" w14:textId="77777777" w:rsidTr="00CC13C4">
        <w:tc>
          <w:tcPr>
            <w:tcW w:w="10201" w:type="dxa"/>
          </w:tcPr>
          <w:p w14:paraId="548099D9" w14:textId="77777777" w:rsidR="00BF24B1" w:rsidRDefault="001B6FF4" w:rsidP="00E05546">
            <w:pPr>
              <w:jc w:val="both"/>
              <w:rPr>
                <w:sz w:val="24"/>
                <w:szCs w:val="24"/>
              </w:rPr>
            </w:pPr>
            <w:r w:rsidRPr="00962DC2">
              <w:rPr>
                <w:sz w:val="24"/>
                <w:szCs w:val="24"/>
              </w:rPr>
              <w:t/>
            </w:r>
          </w:p>
          <w:p w14:paraId="17CCE0AF" w14:textId="40872ABF" w:rsidR="00962DC2" w:rsidRPr="00962DC2" w:rsidRDefault="00962DC2" w:rsidP="00E05546">
            <w:pPr>
              <w:jc w:val="both"/>
              <w:rPr>
                <w:rFonts w:ascii="Times New Roman" w:hAnsi="Times New Roman" w:cs="Times New Roman"/>
                <w:sz w:val="24"/>
                <w:szCs w:val="24"/>
              </w:rPr>
            </w:pPr>
          </w:p>
        </w:tc>
      </w:tr>
    </w:tbl>
    <w:p w14:paraId="5445D33C" w14:textId="4A9A8DCA" w:rsidR="00BF24B1" w:rsidRPr="00962DC2" w:rsidRDefault="00BF24B1" w:rsidP="003E4E0D">
      <w:pPr>
        <w:pStyle w:val="a5"/>
        <w:spacing w:after="120"/>
        <w:ind w:left="0"/>
        <w:contextualSpacing w:val="0"/>
        <w:jc w:val="center"/>
        <w:rPr>
          <w:i/>
          <w:iCs/>
          <w:color w:val="808080" w:themeColor="background1" w:themeShade="80"/>
          <w:szCs w:val="24"/>
        </w:rPr>
      </w:pPr>
    </w:p>
    <w:p w14:paraId="15C57D71" w14:textId="77777777" w:rsidR="00FF5E91" w:rsidRPr="00962DC2" w:rsidRDefault="00FF5E91" w:rsidP="00BF24B1">
      <w:pPr>
        <w:pStyle w:val="a5"/>
        <w:spacing w:before="120" w:after="120"/>
        <w:ind w:left="0"/>
        <w:contextualSpacing w:val="0"/>
        <w:jc w:val="center"/>
        <w:rPr>
          <w:i/>
          <w:iCs/>
          <w:color w:val="A6A6A6" w:themeColor="background1" w:themeShade="A6"/>
          <w:szCs w:val="24"/>
        </w:rPr>
      </w:pPr>
    </w:p>
    <w:p w14:paraId="546A06F4" w14:textId="77777777" w:rsidR="00FD5A2A" w:rsidRPr="00962DC2" w:rsidRDefault="0042243A" w:rsidP="00923DE3">
      <w:pPr>
        <w:pStyle w:val="3"/>
        <w:spacing w:before="120" w:after="120" w:line="360" w:lineRule="auto"/>
        <w:jc w:val="both"/>
        <w:rPr>
          <w:rFonts w:ascii="Times New Roman" w:hAnsi="Times New Roman" w:cs="Times New Roman"/>
          <w:color w:val="385623" w:themeColor="accent6" w:themeShade="80"/>
        </w:rPr>
      </w:pPr>
      <w:bookmarkStart w:id="15" w:name="_7._Описание_предлагаемого"/>
      <w:bookmarkStart w:id="16" w:name="_3.13_Описание_предлагаемого"/>
      <w:bookmarkStart w:id="17" w:name="_3.13._Описание_предлагаемого"/>
      <w:bookmarkEnd w:id="15"/>
      <w:bookmarkEnd w:id="16"/>
      <w:bookmarkEnd w:id="17"/>
      <w:r w:rsidRPr="00962DC2">
        <w:rPr>
          <w:rFonts w:ascii="Times New Roman" w:hAnsi="Times New Roman" w:cs="Times New Roman"/>
          <w:color w:val="auto"/>
        </w:rPr>
        <w:lastRenderedPageBreak/>
        <w:t>3</w:t>
      </w:r>
      <w:r w:rsidR="00FD5A2A" w:rsidRPr="00962DC2">
        <w:rPr>
          <w:rFonts w:ascii="Times New Roman" w:hAnsi="Times New Roman" w:cs="Times New Roman"/>
          <w:color w:val="auto"/>
        </w:rPr>
        <w:t>.</w:t>
      </w:r>
      <w:r w:rsidRPr="00962DC2">
        <w:rPr>
          <w:rFonts w:ascii="Times New Roman" w:hAnsi="Times New Roman" w:cs="Times New Roman"/>
          <w:color w:val="auto"/>
        </w:rPr>
        <w:t>13</w:t>
      </w:r>
      <w:r w:rsidR="001A7ADD" w:rsidRPr="00962DC2">
        <w:rPr>
          <w:rFonts w:ascii="Times New Roman" w:hAnsi="Times New Roman" w:cs="Times New Roman"/>
          <w:color w:val="auto"/>
        </w:rPr>
        <w:t>.</w:t>
      </w:r>
      <w:r w:rsidR="00FD5A2A" w:rsidRPr="00962DC2">
        <w:rPr>
          <w:rFonts w:ascii="Times New Roman" w:hAnsi="Times New Roman" w:cs="Times New Roman"/>
          <w:color w:val="auto"/>
        </w:rPr>
        <w:t xml:space="preserve"> </w:t>
      </w:r>
      <w:r w:rsidR="00664641" w:rsidRPr="00962DC2">
        <w:rPr>
          <w:rFonts w:ascii="Times New Roman" w:hAnsi="Times New Roman" w:cs="Times New Roman"/>
          <w:color w:val="auto"/>
        </w:rPr>
        <w:t>Описание предлагаемого регулирования и иных возможных способов решения проблемы, в том числе наличия и эффективности применения альтернативных мер по недопущению причинения вреда (ущерба) охраняемым законом ценностям с приведением обоснования отказа от выбора соответствующих альтернативных мер</w:t>
      </w:r>
      <w:r w:rsidRPr="00962DC2">
        <w:rPr>
          <w:rFonts w:ascii="Times New Roman" w:hAnsi="Times New Roman" w:cs="Times New Roman"/>
          <w:color w:val="auto"/>
        </w:rPr>
        <w:t>:</w:t>
      </w:r>
    </w:p>
    <w:p w14:paraId="0299B39C" w14:textId="77777777" w:rsidR="00FF5E91" w:rsidRPr="00962DC2" w:rsidRDefault="00FF5E91" w:rsidP="00FF5E91">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FD5A2A" w:rsidRPr="00962DC2" w14:paraId="6056D0DE" w14:textId="77777777" w:rsidTr="00CC13C4">
        <w:tc>
          <w:tcPr>
            <w:tcW w:w="10201" w:type="dxa"/>
          </w:tcPr>
          <w:p w14:paraId="2B965036" w14:textId="77777777" w:rsidR="00FD5A2A" w:rsidRDefault="001B6FF4" w:rsidP="00E05546">
            <w:pPr>
              <w:jc w:val="both"/>
              <w:rPr>
                <w:sz w:val="24"/>
                <w:szCs w:val="24"/>
              </w:rPr>
            </w:pPr>
            <w:r w:rsidRPr="00962DC2">
              <w:rPr>
                <w:sz w:val="24"/>
                <w:szCs w:val="24"/>
              </w:rPr>
              <w:t>Решением обозначенной в пункте 3.9 проблемы является совершенствование налогового правового регулирования путем введения в отношении ряда медицинских изделий ставки НДС 0 %.</w:t>
            </w:r>
          </w:p>
          <w:p w14:paraId="5D8C098A" w14:textId="1E46D3F2" w:rsidR="00962DC2" w:rsidRPr="00962DC2" w:rsidRDefault="00962DC2" w:rsidP="00E05546">
            <w:pPr>
              <w:jc w:val="both"/>
              <w:rPr>
                <w:rFonts w:ascii="Times New Roman" w:hAnsi="Times New Roman" w:cs="Times New Roman"/>
                <w:sz w:val="24"/>
                <w:szCs w:val="24"/>
              </w:rPr>
            </w:pPr>
          </w:p>
        </w:tc>
      </w:tr>
    </w:tbl>
    <w:p w14:paraId="7D97CE67" w14:textId="058E6478" w:rsidR="00FD5A2A" w:rsidRPr="00962DC2" w:rsidRDefault="00FD5A2A" w:rsidP="003E4E0D">
      <w:pPr>
        <w:pStyle w:val="a5"/>
        <w:spacing w:after="120"/>
        <w:ind w:left="0"/>
        <w:contextualSpacing w:val="0"/>
        <w:jc w:val="center"/>
        <w:rPr>
          <w:i/>
          <w:iCs/>
          <w:color w:val="808080" w:themeColor="background1" w:themeShade="80"/>
          <w:szCs w:val="24"/>
        </w:rPr>
      </w:pPr>
    </w:p>
    <w:p w14:paraId="43D64BFD" w14:textId="77777777" w:rsidR="00FF5E91" w:rsidRPr="00962DC2" w:rsidRDefault="00FF5E91" w:rsidP="00FC6A62">
      <w:pPr>
        <w:pStyle w:val="a5"/>
        <w:spacing w:before="120" w:after="120"/>
        <w:ind w:left="0"/>
        <w:contextualSpacing w:val="0"/>
        <w:jc w:val="center"/>
        <w:rPr>
          <w:i/>
          <w:iCs/>
          <w:color w:val="A6A6A6" w:themeColor="background1" w:themeShade="A6"/>
          <w:szCs w:val="24"/>
        </w:rPr>
      </w:pPr>
    </w:p>
    <w:p w14:paraId="2E471902" w14:textId="77777777" w:rsidR="003646F5" w:rsidRPr="00962DC2" w:rsidRDefault="0042243A" w:rsidP="00923DE3">
      <w:pPr>
        <w:pStyle w:val="3"/>
        <w:spacing w:before="120" w:after="120" w:line="360" w:lineRule="auto"/>
        <w:jc w:val="both"/>
        <w:rPr>
          <w:rFonts w:ascii="Times New Roman" w:hAnsi="Times New Roman" w:cs="Times New Roman"/>
          <w:color w:val="auto"/>
        </w:rPr>
      </w:pPr>
      <w:r w:rsidRPr="00962DC2">
        <w:rPr>
          <w:rFonts w:ascii="Times New Roman" w:hAnsi="Times New Roman" w:cs="Times New Roman"/>
          <w:color w:val="auto"/>
        </w:rPr>
        <w:t>3</w:t>
      </w:r>
      <w:r w:rsidR="003646F5" w:rsidRPr="00962DC2">
        <w:rPr>
          <w:rFonts w:ascii="Times New Roman" w:hAnsi="Times New Roman" w:cs="Times New Roman"/>
          <w:color w:val="auto"/>
        </w:rPr>
        <w:t>.</w:t>
      </w:r>
      <w:r w:rsidRPr="00962DC2">
        <w:rPr>
          <w:rFonts w:ascii="Times New Roman" w:hAnsi="Times New Roman" w:cs="Times New Roman"/>
          <w:color w:val="auto"/>
        </w:rPr>
        <w:t>15</w:t>
      </w:r>
      <w:r w:rsidR="001A7ADD" w:rsidRPr="00962DC2">
        <w:rPr>
          <w:rFonts w:ascii="Times New Roman" w:hAnsi="Times New Roman" w:cs="Times New Roman"/>
          <w:color w:val="auto"/>
        </w:rPr>
        <w:t>.</w:t>
      </w:r>
      <w:r w:rsidR="003646F5" w:rsidRPr="00962DC2">
        <w:rPr>
          <w:rFonts w:ascii="Times New Roman" w:hAnsi="Times New Roman" w:cs="Times New Roman"/>
          <w:color w:val="auto"/>
        </w:rPr>
        <w:t xml:space="preserve"> Анализ опыта </w:t>
      </w:r>
      <w:r w:rsidR="00FA7E9F" w:rsidRPr="00962DC2">
        <w:rPr>
          <w:rFonts w:ascii="Times New Roman" w:hAnsi="Times New Roman" w:cs="Times New Roman"/>
          <w:color w:val="auto"/>
        </w:rPr>
        <w:t xml:space="preserve">в рамках </w:t>
      </w:r>
      <w:r w:rsidR="00E972E6" w:rsidRPr="00962DC2">
        <w:rPr>
          <w:rFonts w:ascii="Times New Roman" w:hAnsi="Times New Roman" w:cs="Times New Roman"/>
          <w:color w:val="auto"/>
        </w:rPr>
        <w:t>Евразийского экономического союза</w:t>
      </w:r>
      <w:r w:rsidR="00B046B1" w:rsidRPr="00962DC2">
        <w:rPr>
          <w:rStyle w:val="a9"/>
          <w:rFonts w:ascii="Times New Roman" w:hAnsi="Times New Roman" w:cs="Times New Roman"/>
          <w:color w:val="auto"/>
        </w:rPr>
        <w:footnoteReference w:id="5"/>
      </w:r>
      <w:r w:rsidR="00E972E6" w:rsidRPr="00962DC2">
        <w:rPr>
          <w:rFonts w:ascii="Times New Roman" w:hAnsi="Times New Roman" w:cs="Times New Roman"/>
          <w:color w:val="auto"/>
        </w:rPr>
        <w:t xml:space="preserve"> </w:t>
      </w:r>
      <w:r w:rsidR="00AD1B0C" w:rsidRPr="00962DC2">
        <w:rPr>
          <w:rFonts w:ascii="Times New Roman" w:hAnsi="Times New Roman" w:cs="Times New Roman"/>
          <w:color w:val="auto"/>
        </w:rPr>
        <w:br/>
      </w:r>
      <w:r w:rsidR="003646F5" w:rsidRPr="00962DC2">
        <w:rPr>
          <w:rFonts w:ascii="Times New Roman" w:hAnsi="Times New Roman" w:cs="Times New Roman"/>
          <w:color w:val="auto"/>
        </w:rPr>
        <w:t>в соответствующих сферах деятельности</w:t>
      </w:r>
      <w:r w:rsidR="003E79C5" w:rsidRPr="00962DC2">
        <w:rPr>
          <w:rFonts w:ascii="Times New Roman" w:hAnsi="Times New Roman" w:cs="Times New Roman"/>
          <w:color w:val="auto"/>
        </w:rPr>
        <w:t xml:space="preserve"> и </w:t>
      </w:r>
      <w:r w:rsidR="00187416" w:rsidRPr="00962DC2">
        <w:rPr>
          <w:rFonts w:ascii="Times New Roman" w:hAnsi="Times New Roman" w:cs="Times New Roman"/>
          <w:color w:val="auto"/>
        </w:rPr>
        <w:t xml:space="preserve">рисков возникновения препятствий для свободного движения товаров, услуг, капитала, рабочей силы в рамках функционирования внутреннего рынка </w:t>
      </w:r>
      <w:r w:rsidR="003E79C5" w:rsidRPr="00962DC2">
        <w:rPr>
          <w:rFonts w:ascii="Times New Roman" w:hAnsi="Times New Roman" w:cs="Times New Roman"/>
          <w:color w:val="auto"/>
        </w:rPr>
        <w:t>Союза</w:t>
      </w:r>
      <w:r w:rsidR="003646F5" w:rsidRPr="00962DC2">
        <w:rPr>
          <w:rFonts w:ascii="Times New Roman" w:hAnsi="Times New Roman" w:cs="Times New Roman"/>
          <w:color w:val="auto"/>
        </w:rPr>
        <w:t>:</w:t>
      </w:r>
    </w:p>
    <w:p w14:paraId="789729CE" w14:textId="77777777" w:rsidR="003646F5" w:rsidRPr="00962DC2" w:rsidRDefault="003646F5" w:rsidP="003646F5">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3646F5" w:rsidRPr="00962DC2" w14:paraId="5A8B56B5" w14:textId="77777777" w:rsidTr="00CC13C4">
        <w:tc>
          <w:tcPr>
            <w:tcW w:w="10201" w:type="dxa"/>
          </w:tcPr>
          <w:p w14:paraId="6F8C1790" w14:textId="77777777" w:rsidR="003646F5" w:rsidRDefault="001B6FF4" w:rsidP="00E05546">
            <w:pPr>
              <w:jc w:val="both"/>
              <w:rPr>
                <w:sz w:val="24"/>
                <w:szCs w:val="24"/>
              </w:rPr>
            </w:pPr>
            <w:r w:rsidRPr="00962DC2">
              <w:rPr>
                <w:sz w:val="24"/>
                <w:szCs w:val="24"/>
              </w:rPr>
              <w:t>Отсутствует</w:t>
            </w:r>
          </w:p>
          <w:p w14:paraId="5A2BB9FF" w14:textId="2E952FF5" w:rsidR="00962DC2" w:rsidRPr="00962DC2" w:rsidRDefault="00962DC2" w:rsidP="00E05546">
            <w:pPr>
              <w:jc w:val="both"/>
              <w:rPr>
                <w:rFonts w:ascii="Times New Roman" w:hAnsi="Times New Roman" w:cs="Times New Roman"/>
                <w:sz w:val="24"/>
                <w:szCs w:val="24"/>
              </w:rPr>
            </w:pPr>
          </w:p>
        </w:tc>
      </w:tr>
    </w:tbl>
    <w:p w14:paraId="2E8A4D40" w14:textId="0CAA793F" w:rsidR="003646F5" w:rsidRPr="00962DC2" w:rsidRDefault="003646F5" w:rsidP="003E4E0D">
      <w:pPr>
        <w:pStyle w:val="a5"/>
        <w:spacing w:after="120"/>
        <w:ind w:left="0"/>
        <w:contextualSpacing w:val="0"/>
        <w:jc w:val="center"/>
        <w:rPr>
          <w:i/>
          <w:iCs/>
          <w:color w:val="808080" w:themeColor="background1" w:themeShade="80"/>
          <w:szCs w:val="24"/>
        </w:rPr>
      </w:pPr>
    </w:p>
    <w:p w14:paraId="0AC24E85" w14:textId="77777777" w:rsidR="00BA33F0" w:rsidRPr="00962DC2" w:rsidRDefault="00CF12AE" w:rsidP="00923DE3">
      <w:pPr>
        <w:spacing w:line="360" w:lineRule="auto"/>
        <w:jc w:val="both"/>
        <w:rPr>
          <w:rFonts w:eastAsiaTheme="majorEastAsia"/>
          <w:szCs w:val="24"/>
        </w:rPr>
      </w:pPr>
      <w:r w:rsidRPr="00962DC2">
        <w:rPr>
          <w:rFonts w:eastAsiaTheme="majorEastAsia"/>
          <w:szCs w:val="24"/>
        </w:rPr>
        <w:t>3</w:t>
      </w:r>
      <w:r w:rsidR="00BA33F0" w:rsidRPr="00962DC2">
        <w:rPr>
          <w:rFonts w:eastAsiaTheme="majorEastAsia"/>
          <w:szCs w:val="24"/>
        </w:rPr>
        <w:t>.1</w:t>
      </w:r>
      <w:r w:rsidRPr="00962DC2">
        <w:rPr>
          <w:rFonts w:eastAsiaTheme="majorEastAsia"/>
          <w:szCs w:val="24"/>
        </w:rPr>
        <w:t>6</w:t>
      </w:r>
      <w:r w:rsidR="001A7ADD" w:rsidRPr="00962DC2">
        <w:rPr>
          <w:rFonts w:eastAsiaTheme="majorEastAsia"/>
          <w:szCs w:val="24"/>
        </w:rPr>
        <w:t>.</w:t>
      </w:r>
      <w:r w:rsidR="00BA33F0" w:rsidRPr="00962DC2">
        <w:rPr>
          <w:rFonts w:eastAsiaTheme="majorEastAsia"/>
          <w:szCs w:val="24"/>
        </w:rPr>
        <w:t xml:space="preserve"> Риски решения проблемы предложенным способом регулирования и риски негативных последствий:</w:t>
      </w:r>
    </w:p>
    <w:p w14:paraId="5B4AF59E" w14:textId="77777777" w:rsidR="00607386" w:rsidRPr="00962DC2" w:rsidRDefault="00607386" w:rsidP="00923DE3">
      <w:pPr>
        <w:spacing w:line="360" w:lineRule="auto"/>
        <w:jc w:val="both"/>
        <w:rPr>
          <w:rFonts w:eastAsiaTheme="majorEastAsia"/>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A33F0" w:rsidRPr="00962DC2" w14:paraId="361CFB6F" w14:textId="77777777" w:rsidTr="00CC13C4">
        <w:tc>
          <w:tcPr>
            <w:tcW w:w="10201" w:type="dxa"/>
          </w:tcPr>
          <w:p w14:paraId="3FAABA6D" w14:textId="77777777" w:rsidR="00BA33F0" w:rsidRDefault="001B6FF4" w:rsidP="00E05546">
            <w:pPr>
              <w:jc w:val="both"/>
              <w:rPr>
                <w:sz w:val="24"/>
                <w:szCs w:val="24"/>
              </w:rPr>
            </w:pPr>
            <w:r w:rsidRPr="00962DC2">
              <w:rPr>
                <w:sz w:val="24"/>
                <w:szCs w:val="24"/>
              </w:rPr>
              <w:t>Законопроект разработан совместно с производителями отечественных медицинских изделий. Законопроект направлен на создание дополнительных стимулов к покупке и производству отечественных медицинских изделий.
В этой связи гипотетические риски, связанные с решением проблемы предложенным способом, не установлены.
При этом для целей применения ставки НДС в размере 0 % в отношении конкретного медицинского изделия будет установлено требование о том, что оно должно быть включено в соответствующий перечень, утвержденный Правительством Российской Федерации.
Прогнозируются следующие причины, по которым разработанное регулирование может не привести к ожидаемым результатам: 
– в разработанном регулировании могут быть учтены не все уникальные виды медицинских изделий, что ограничит возможность применения в отношении них ставки по НДС 0 %.</w:t>
            </w:r>
          </w:p>
          <w:p w14:paraId="65BD9C2B" w14:textId="424D62CA" w:rsidR="00962DC2" w:rsidRPr="00962DC2" w:rsidRDefault="00962DC2" w:rsidP="00E05546">
            <w:pPr>
              <w:jc w:val="both"/>
              <w:rPr>
                <w:rFonts w:ascii="Times New Roman" w:hAnsi="Times New Roman" w:cs="Times New Roman"/>
                <w:sz w:val="24"/>
                <w:szCs w:val="24"/>
              </w:rPr>
            </w:pPr>
          </w:p>
        </w:tc>
      </w:tr>
    </w:tbl>
    <w:p w14:paraId="4AF06070" w14:textId="205A938F" w:rsidR="00EB1890" w:rsidRPr="00962DC2" w:rsidRDefault="00EB1890" w:rsidP="005E521E">
      <w:pPr>
        <w:pStyle w:val="a5"/>
        <w:spacing w:after="120"/>
        <w:ind w:left="0"/>
        <w:contextualSpacing w:val="0"/>
        <w:jc w:val="center"/>
        <w:rPr>
          <w:i/>
          <w:iCs/>
          <w:color w:val="808080" w:themeColor="background1" w:themeShade="80"/>
          <w:szCs w:val="24"/>
        </w:rPr>
      </w:pPr>
    </w:p>
    <w:p w14:paraId="02B09124" w14:textId="77777777" w:rsidR="00873D9E" w:rsidRPr="00962DC2" w:rsidRDefault="00873D9E" w:rsidP="007963A3">
      <w:pPr>
        <w:pStyle w:val="1"/>
        <w:spacing w:before="0" w:after="240"/>
        <w:jc w:val="both"/>
        <w:rPr>
          <w:rFonts w:ascii="Times New Roman" w:hAnsi="Times New Roman" w:cs="Times New Roman"/>
          <w:b/>
          <w:bCs/>
          <w:color w:val="auto"/>
          <w:sz w:val="24"/>
          <w:szCs w:val="24"/>
        </w:rPr>
      </w:pPr>
      <w:bookmarkStart w:id="18" w:name="_4._Анализ_затрат"/>
      <w:bookmarkEnd w:id="18"/>
      <w:r w:rsidRPr="00962DC2">
        <w:rPr>
          <w:rFonts w:ascii="Times New Roman" w:hAnsi="Times New Roman" w:cs="Times New Roman"/>
          <w:b/>
          <w:bCs/>
          <w:color w:val="auto"/>
          <w:sz w:val="24"/>
          <w:szCs w:val="24"/>
        </w:rPr>
        <w:t xml:space="preserve">4. Анализ </w:t>
      </w:r>
      <w:r w:rsidR="007C0C43" w:rsidRPr="00962DC2">
        <w:rPr>
          <w:rFonts w:ascii="Times New Roman" w:hAnsi="Times New Roman" w:cs="Times New Roman"/>
          <w:b/>
          <w:bCs/>
          <w:color w:val="auto"/>
          <w:sz w:val="24"/>
          <w:szCs w:val="24"/>
        </w:rPr>
        <w:t>затрат</w:t>
      </w:r>
      <w:r w:rsidR="00DE5D53" w:rsidRPr="00962DC2">
        <w:rPr>
          <w:rFonts w:ascii="Times New Roman" w:hAnsi="Times New Roman" w:cs="Times New Roman"/>
          <w:b/>
          <w:bCs/>
          <w:color w:val="auto"/>
          <w:sz w:val="24"/>
          <w:szCs w:val="24"/>
        </w:rPr>
        <w:t xml:space="preserve"> субъектов </w:t>
      </w:r>
      <w:r w:rsidR="005200F8" w:rsidRPr="00962DC2">
        <w:rPr>
          <w:rFonts w:ascii="Times New Roman" w:hAnsi="Times New Roman" w:cs="Times New Roman"/>
          <w:b/>
          <w:bCs/>
          <w:color w:val="auto"/>
          <w:sz w:val="24"/>
          <w:szCs w:val="24"/>
        </w:rPr>
        <w:t>регулирования</w:t>
      </w:r>
    </w:p>
    <w:p w14:paraId="4ABCCD7F" w14:textId="77777777" w:rsidR="00BA33F0" w:rsidRPr="00962DC2" w:rsidRDefault="00CF12AE" w:rsidP="00923DE3">
      <w:pPr>
        <w:pStyle w:val="2"/>
        <w:spacing w:before="240" w:after="240" w:line="360" w:lineRule="auto"/>
        <w:jc w:val="both"/>
        <w:rPr>
          <w:rFonts w:ascii="Times New Roman" w:hAnsi="Times New Roman" w:cs="Times New Roman"/>
          <w:color w:val="auto"/>
          <w:sz w:val="24"/>
          <w:szCs w:val="24"/>
        </w:rPr>
      </w:pPr>
      <w:bookmarkStart w:id="19" w:name="_4.1_Основные_группы"/>
      <w:bookmarkStart w:id="20" w:name="_4.1._Основные_группы"/>
      <w:bookmarkEnd w:id="19"/>
      <w:bookmarkEnd w:id="20"/>
      <w:r w:rsidRPr="00962DC2">
        <w:rPr>
          <w:rFonts w:ascii="Times New Roman" w:hAnsi="Times New Roman" w:cs="Times New Roman"/>
          <w:color w:val="auto"/>
          <w:sz w:val="24"/>
          <w:szCs w:val="24"/>
        </w:rPr>
        <w:t>4</w:t>
      </w:r>
      <w:r w:rsidR="00BA33F0" w:rsidRPr="00962DC2">
        <w:rPr>
          <w:rFonts w:ascii="Times New Roman" w:hAnsi="Times New Roman" w:cs="Times New Roman"/>
          <w:color w:val="auto"/>
          <w:sz w:val="24"/>
          <w:szCs w:val="24"/>
        </w:rPr>
        <w:t>.</w:t>
      </w:r>
      <w:r w:rsidRPr="00962DC2">
        <w:rPr>
          <w:rFonts w:ascii="Times New Roman" w:hAnsi="Times New Roman" w:cs="Times New Roman"/>
          <w:color w:val="auto"/>
          <w:sz w:val="24"/>
          <w:szCs w:val="24"/>
        </w:rPr>
        <w:t>1</w:t>
      </w:r>
      <w:r w:rsidR="001A7ADD" w:rsidRPr="00962DC2">
        <w:rPr>
          <w:rFonts w:ascii="Times New Roman" w:hAnsi="Times New Roman" w:cs="Times New Roman"/>
          <w:color w:val="auto"/>
          <w:sz w:val="24"/>
          <w:szCs w:val="24"/>
        </w:rPr>
        <w:t>.</w:t>
      </w:r>
      <w:r w:rsidR="00BA33F0" w:rsidRPr="00962DC2">
        <w:rPr>
          <w:rFonts w:ascii="Times New Roman" w:hAnsi="Times New Roman" w:cs="Times New Roman"/>
          <w:color w:val="auto"/>
          <w:sz w:val="24"/>
          <w:szCs w:val="24"/>
        </w:rPr>
        <w:t xml:space="preserve"> Основные группы субъектов </w:t>
      </w:r>
      <w:r w:rsidR="005200F8" w:rsidRPr="00962DC2">
        <w:rPr>
          <w:rFonts w:ascii="Times New Roman" w:hAnsi="Times New Roman" w:cs="Times New Roman"/>
          <w:color w:val="auto"/>
          <w:sz w:val="24"/>
          <w:szCs w:val="24"/>
        </w:rPr>
        <w:t>регулирования</w:t>
      </w:r>
      <w:r w:rsidR="00BA33F0" w:rsidRPr="00962DC2">
        <w:rPr>
          <w:rFonts w:ascii="Times New Roman" w:hAnsi="Times New Roman" w:cs="Times New Roman"/>
          <w:color w:val="auto"/>
          <w:sz w:val="24"/>
          <w:szCs w:val="24"/>
        </w:rPr>
        <w:t>, иные заинтересованные лица, включая органы государственной власти, интересы которых будут затронуты предлагаемым правовым регулированием, оценка количества таких субъектов</w:t>
      </w:r>
      <w:r w:rsidRPr="00962DC2">
        <w:rPr>
          <w:rFonts w:ascii="Times New Roman" w:hAnsi="Times New Roman" w:cs="Times New Roman"/>
          <w:color w:val="auto"/>
          <w:sz w:val="24"/>
          <w:szCs w:val="24"/>
        </w:rPr>
        <w:t>:</w:t>
      </w:r>
    </w:p>
    <w:tbl>
      <w:tblPr>
        <w:tblStyle w:val="af3"/>
        <w:tblW w:w="10201" w:type="dxa"/>
        <w:tblLook w:val="04A0" w:firstRow="1" w:lastRow="0" w:firstColumn="1" w:lastColumn="0" w:noHBand="0" w:noVBand="1"/>
      </w:tblPr>
      <w:tblGrid>
        <w:gridCol w:w="2642"/>
        <w:gridCol w:w="1039"/>
        <w:gridCol w:w="2616"/>
        <w:gridCol w:w="3904"/>
      </w:tblGrid>
      <w:tr w:rsidR="00BA33F0" w:rsidRPr="00962DC2" w14:paraId="5DB7E32C" w14:textId="77777777" w:rsidTr="00335E33">
        <w:trPr>
          <w:trHeight w:val="600"/>
        </w:trPr>
        <w:tc>
          <w:tcPr>
            <w:tcW w:w="3681" w:type="dxa"/>
            <w:gridSpan w:val="2"/>
            <w:noWrap/>
            <w:hideMark/>
          </w:tcPr>
          <w:p w14:paraId="48245C8D" w14:textId="77777777" w:rsidR="00BA33F0" w:rsidRPr="00962DC2" w:rsidRDefault="00BA33F0" w:rsidP="00134931">
            <w:pPr>
              <w:spacing w:before="120" w:after="120"/>
              <w:jc w:val="both"/>
              <w:rPr>
                <w:b/>
                <w:bCs/>
                <w:iCs/>
                <w:szCs w:val="24"/>
              </w:rPr>
            </w:pPr>
            <w:r w:rsidRPr="00962DC2">
              <w:rPr>
                <w:b/>
                <w:bCs/>
                <w:iCs/>
                <w:szCs w:val="24"/>
              </w:rPr>
              <w:t xml:space="preserve">Группа </w:t>
            </w:r>
            <w:r w:rsidR="00134931" w:rsidRPr="00962DC2">
              <w:rPr>
                <w:b/>
                <w:bCs/>
                <w:iCs/>
                <w:szCs w:val="24"/>
              </w:rPr>
              <w:t>участников отношений</w:t>
            </w:r>
          </w:p>
        </w:tc>
        <w:tc>
          <w:tcPr>
            <w:tcW w:w="2616" w:type="dxa"/>
            <w:hideMark/>
          </w:tcPr>
          <w:p w14:paraId="35FF6EC8" w14:textId="77777777" w:rsidR="00BA33F0" w:rsidRPr="00962DC2" w:rsidRDefault="00BA33F0" w:rsidP="00F96CA8">
            <w:pPr>
              <w:spacing w:before="120" w:after="120"/>
              <w:jc w:val="both"/>
              <w:rPr>
                <w:b/>
                <w:bCs/>
                <w:iCs/>
                <w:szCs w:val="24"/>
              </w:rPr>
            </w:pPr>
            <w:r w:rsidRPr="00962DC2">
              <w:rPr>
                <w:b/>
                <w:bCs/>
                <w:iCs/>
                <w:szCs w:val="24"/>
              </w:rPr>
              <w:t xml:space="preserve">Подгруппа </w:t>
            </w:r>
            <w:r w:rsidR="00134931" w:rsidRPr="00962DC2">
              <w:rPr>
                <w:b/>
                <w:bCs/>
                <w:iCs/>
                <w:szCs w:val="24"/>
              </w:rPr>
              <w:t>участников отношений</w:t>
            </w:r>
          </w:p>
        </w:tc>
        <w:tc>
          <w:tcPr>
            <w:tcW w:w="3904" w:type="dxa"/>
            <w:hideMark/>
          </w:tcPr>
          <w:p w14:paraId="2349B52A" w14:textId="77777777" w:rsidR="00BA33F0" w:rsidRPr="00962DC2" w:rsidRDefault="00BA33F0" w:rsidP="00F96CA8">
            <w:pPr>
              <w:spacing w:before="120" w:after="120"/>
              <w:jc w:val="both"/>
              <w:rPr>
                <w:b/>
                <w:bCs/>
                <w:iCs/>
                <w:szCs w:val="24"/>
              </w:rPr>
            </w:pPr>
            <w:r w:rsidRPr="00962DC2">
              <w:rPr>
                <w:b/>
                <w:bCs/>
                <w:iCs/>
                <w:szCs w:val="24"/>
              </w:rPr>
              <w:t xml:space="preserve">Численность подгруппы </w:t>
            </w:r>
            <w:r w:rsidR="00134931" w:rsidRPr="00962DC2">
              <w:rPr>
                <w:b/>
                <w:bCs/>
                <w:iCs/>
                <w:szCs w:val="24"/>
              </w:rPr>
              <w:t>участников отношений</w:t>
            </w:r>
          </w:p>
        </w:tc>
      </w:tr>
      <w:tr w:rsidR="00E05546" w:rsidRPr="00962DC2" w14:paraId="408CF894" w14:textId="77777777" w:rsidTr="00335E33">
        <w:trPr>
          <w:trHeight w:val="300"/>
        </w:trPr>
        <w:tc>
          <w:tcPr>
            <w:tcW w:w="2642" w:type="dxa"/>
            <w:vMerge w:val="restart"/>
            <w:noWrap/>
            <w:hideMark/>
          </w:tcPr>
          <w:p w14:paraId="729303CB" w14:textId="77777777" w:rsidR="00E05546" w:rsidRPr="00962DC2" w:rsidRDefault="00E05546" w:rsidP="00E05546">
            <w:pPr>
              <w:spacing w:before="120" w:after="120"/>
              <w:jc w:val="both"/>
              <w:rPr>
                <w:i/>
                <w:color w:val="808080" w:themeColor="background1" w:themeShade="80"/>
                <w:szCs w:val="24"/>
              </w:rPr>
            </w:pPr>
            <w:r w:rsidRPr="00962DC2">
              <w:rPr>
                <w:szCs w:val="24"/>
              </w:rPr>
              <w:t>Субъекты регулирования</w:t>
            </w:r>
          </w:p>
        </w:tc>
        <w:tc>
          <w:tcPr>
            <w:tcW w:w="1039" w:type="dxa"/>
            <w:vMerge w:val="restart"/>
            <w:vAlign w:val="center"/>
          </w:tcPr>
          <w:p w14:paraId="679BCAB8" w14:textId="13BECBEE" w:rsidR="00335E33" w:rsidRPr="00962DC2" w:rsidRDefault="001B6FF4" w:rsidP="00E05546">
            <w:pPr>
              <w:rPr>
                <w:szCs w:val="24"/>
                <w:lang w:val="en-US"/>
              </w:rPr>
            </w:pPr>
            <w:r w:rsidRPr="00962DC2">
              <w:rPr>
                <w:szCs w:val="24"/>
                <w:lang w:val="en-US"/>
              </w:rPr>
              <w:t>Х</w:t>
            </w:r>
          </w:p>
          <w:p w14:paraId="0D0589C5" w14:textId="51E233F7" w:rsidR="00E05546" w:rsidRPr="00962DC2" w:rsidRDefault="00E05546" w:rsidP="00E05546">
            <w:pPr>
              <w:spacing w:before="120" w:after="120"/>
              <w:jc w:val="both"/>
              <w:rPr>
                <w:i/>
                <w:color w:val="808080" w:themeColor="background1" w:themeShade="80"/>
                <w:szCs w:val="24"/>
              </w:rPr>
            </w:pPr>
          </w:p>
        </w:tc>
        <w:tc>
          <w:tcPr>
            <w:tcW w:w="2616" w:type="dxa"/>
            <w:noWrap/>
            <w:hideMark/>
          </w:tcPr>
          <w:p w14:paraId="20EE528F" w14:textId="4317BAAF" w:rsidR="00E05546" w:rsidRPr="00962DC2" w:rsidRDefault="001B6FF4" w:rsidP="001B6FF4">
            <w:pPr>
              <w:rPr>
                <w:szCs w:val="24"/>
              </w:rPr>
            </w:pPr>
            <w:r w:rsidRPr="00962DC2">
              <w:rPr>
                <w:szCs w:val="24"/>
              </w:rPr>
              <w:t>Производители медицинских изделий</w:t>
            </w:r>
          </w:p>
          <w:p w14:paraId="28830A55" w14:textId="77777777" w:rsidR="00E05546" w:rsidRPr="00962DC2" w:rsidRDefault="00E05546" w:rsidP="00E05546">
            <w:pPr>
              <w:spacing w:before="120" w:after="120"/>
              <w:jc w:val="both"/>
              <w:rPr>
                <w:i/>
                <w:color w:val="808080" w:themeColor="background1" w:themeShade="80"/>
                <w:szCs w:val="24"/>
              </w:rPr>
            </w:pPr>
            <w:r w:rsidRPr="00962DC2">
              <w:rPr>
                <w:i/>
                <w:color w:val="808080" w:themeColor="background1" w:themeShade="80"/>
                <w:szCs w:val="24"/>
              </w:rPr>
              <w:t>Подгруппа 1</w:t>
            </w:r>
          </w:p>
        </w:tc>
        <w:tc>
          <w:tcPr>
            <w:tcW w:w="3904" w:type="dxa"/>
            <w:noWrap/>
            <w:hideMark/>
          </w:tcPr>
          <w:p w14:paraId="2B6558AA" w14:textId="4D8FBE5F" w:rsidR="00E05546" w:rsidRPr="00962DC2" w:rsidRDefault="001B6FF4" w:rsidP="001B6FF4">
            <w:pPr>
              <w:rPr>
                <w:szCs w:val="24"/>
              </w:rPr>
            </w:pPr>
            <w:r w:rsidRPr="00962DC2">
              <w:rPr>
                <w:szCs w:val="24"/>
              </w:rPr>
              <w:t>Производители медицинских изделий (2 766 производителей).
Источники данных:
– реестр российской промышленной продукции (236 производителей по кодам 26.60.12.111, 26.60.12.120, 26.60.12.121, 26.60.12.122, 26.60.12.123, 26.60.12.124, 26.60.12.129, 26.60.11.111, 26.60.11.112, 26.60.11.113, 26.60.11.119, 26.60.12.132, 32.50.50.190,  26.51.53.141, 26.51.53.142, 26.51.53.149,  26.60.12.119, 28.29.41.110, 32.50.21.120, 32.50.21.121, 32.50.21.122, 32.50.21.123)
https://gisp.gov.ru/pp719v2/pub/prod/
– сведения ФНС России, сервис «Прозрачный бизнес» (2613 производителей по кодам ОКВЭД 26.60.1 - Производство аппаратов, применяемых в медицинских целях, основанных на использовании рентгеновского, альфа-, бета- и гамма-излучений, 32.50 - Производство медицинских инструментов и оборудования, 26.51.5 - Производство приборов для контроля прочих физических величин, 28.29.41 - Производство центрифуг, из которых 83 находятся в реестре российской промышленной продукции)
https://pb.nalog.ru/</w:t>
            </w:r>
          </w:p>
          <w:p w14:paraId="46302875" w14:textId="77777777" w:rsidR="00E05546" w:rsidRPr="00962DC2" w:rsidRDefault="00E05546" w:rsidP="00E05546">
            <w:pPr>
              <w:spacing w:before="120" w:after="120"/>
              <w:jc w:val="both"/>
              <w:rPr>
                <w:i/>
                <w:color w:val="808080" w:themeColor="background1" w:themeShade="80"/>
                <w:szCs w:val="24"/>
              </w:rPr>
            </w:pPr>
            <w:r w:rsidRPr="00962DC2">
              <w:rPr>
                <w:i/>
                <w:color w:val="808080" w:themeColor="background1" w:themeShade="80"/>
                <w:szCs w:val="24"/>
              </w:rPr>
              <w:t>Численность подгруппы 1</w:t>
            </w:r>
          </w:p>
        </w:tc>
      </w:tr>
      <w:tr w:rsidR="00E05546" w:rsidRPr="00962DC2" w14:paraId="65E87A75" w14:textId="77777777" w:rsidTr="00335E33">
        <w:trPr>
          <w:trHeight w:val="300"/>
        </w:trPr>
        <w:tc>
          <w:tcPr>
            <w:tcW w:w="2642" w:type="dxa"/>
            <w:vMerge/>
            <w:noWrap/>
          </w:tcPr>
          <w:p w14:paraId="7B292B11" w14:textId="77777777" w:rsidR="00E05546" w:rsidRPr="00962DC2" w:rsidRDefault="00E05546" w:rsidP="00E05546">
            <w:pPr>
              <w:spacing w:before="120" w:after="120"/>
              <w:jc w:val="both"/>
              <w:rPr>
                <w:szCs w:val="24"/>
              </w:rPr>
            </w:pPr>
          </w:p>
        </w:tc>
        <w:tc>
          <w:tcPr>
            <w:tcW w:w="1039" w:type="dxa"/>
            <w:vMerge/>
            <w:vAlign w:val="center"/>
          </w:tcPr>
          <w:p w14:paraId="75661B31" w14:textId="77777777" w:rsidR="00E05546" w:rsidRPr="00962DC2" w:rsidRDefault="00E05546" w:rsidP="00E05546">
            <w:pPr>
              <w:spacing w:before="120" w:after="120"/>
              <w:jc w:val="both"/>
              <w:rPr>
                <w:szCs w:val="24"/>
              </w:rPr>
            </w:pPr>
          </w:p>
        </w:tc>
        <w:tc>
          <w:tcPr>
            <w:tcW w:w="2616" w:type="dxa"/>
            <w:noWrap/>
            <w:vAlign w:val="center"/>
          </w:tcPr>
          <w:p w14:paraId="63F4B1ED" w14:textId="77777777" w:rsidR="00E05546" w:rsidRDefault="001B6FF4" w:rsidP="00962DC2">
            <w:pPr>
              <w:jc w:val="both"/>
              <w:rPr>
                <w:szCs w:val="24"/>
              </w:rPr>
            </w:pPr>
            <w:r w:rsidRPr="00962DC2">
              <w:rPr>
                <w:szCs w:val="24"/>
              </w:rPr>
              <w:t/>
            </w:r>
          </w:p>
          <w:p w14:paraId="692E15EB" w14:textId="048E81C6" w:rsidR="00962DC2" w:rsidRPr="00962DC2" w:rsidRDefault="00962DC2" w:rsidP="00962DC2">
            <w:pPr>
              <w:jc w:val="both"/>
              <w:rPr>
                <w:i/>
                <w:color w:val="808080" w:themeColor="background1" w:themeShade="80"/>
                <w:szCs w:val="24"/>
              </w:rPr>
            </w:pPr>
          </w:p>
        </w:tc>
        <w:tc>
          <w:tcPr>
            <w:tcW w:w="3904" w:type="dxa"/>
            <w:noWrap/>
            <w:vAlign w:val="center"/>
          </w:tcPr>
          <w:p w14:paraId="2359DCB4" w14:textId="77777777" w:rsidR="00E05546" w:rsidRDefault="001B6FF4" w:rsidP="00962DC2">
            <w:pPr>
              <w:jc w:val="both"/>
              <w:rPr>
                <w:szCs w:val="24"/>
              </w:rPr>
            </w:pPr>
            <w:r w:rsidRPr="00962DC2">
              <w:rPr>
                <w:szCs w:val="24"/>
              </w:rPr>
              <w:t/>
            </w:r>
          </w:p>
          <w:p w14:paraId="280BC099" w14:textId="6B3FB33D" w:rsidR="00962DC2" w:rsidRPr="00962DC2" w:rsidRDefault="00962DC2" w:rsidP="00962DC2">
            <w:pPr>
              <w:jc w:val="both"/>
              <w:rPr>
                <w:i/>
                <w:color w:val="808080" w:themeColor="background1" w:themeShade="80"/>
                <w:szCs w:val="24"/>
              </w:rPr>
            </w:pPr>
          </w:p>
        </w:tc>
      </w:tr>
      <w:tr w:rsidR="00E05546" w:rsidRPr="00962DC2" w14:paraId="03616D54" w14:textId="77777777" w:rsidTr="00335E33">
        <w:trPr>
          <w:trHeight w:val="300"/>
        </w:trPr>
        <w:tc>
          <w:tcPr>
            <w:tcW w:w="2642" w:type="dxa"/>
            <w:vMerge/>
            <w:noWrap/>
          </w:tcPr>
          <w:p w14:paraId="22AEC248" w14:textId="77777777" w:rsidR="00E05546" w:rsidRPr="00962DC2" w:rsidRDefault="00E05546" w:rsidP="00E05546">
            <w:pPr>
              <w:spacing w:before="120" w:after="120"/>
              <w:jc w:val="both"/>
              <w:rPr>
                <w:szCs w:val="24"/>
              </w:rPr>
            </w:pPr>
          </w:p>
        </w:tc>
        <w:tc>
          <w:tcPr>
            <w:tcW w:w="1039" w:type="dxa"/>
            <w:vMerge/>
            <w:vAlign w:val="center"/>
          </w:tcPr>
          <w:p w14:paraId="25600D97" w14:textId="77777777" w:rsidR="00E05546" w:rsidRPr="00962DC2" w:rsidRDefault="00E05546" w:rsidP="00E05546">
            <w:pPr>
              <w:spacing w:before="120" w:after="120"/>
              <w:jc w:val="both"/>
              <w:rPr>
                <w:szCs w:val="24"/>
              </w:rPr>
            </w:pPr>
          </w:p>
        </w:tc>
        <w:tc>
          <w:tcPr>
            <w:tcW w:w="2616" w:type="dxa"/>
            <w:noWrap/>
            <w:vAlign w:val="center"/>
          </w:tcPr>
          <w:p w14:paraId="34759DF5" w14:textId="77777777" w:rsidR="00E05546" w:rsidRDefault="001B6FF4" w:rsidP="00962DC2">
            <w:pPr>
              <w:jc w:val="both"/>
              <w:rPr>
                <w:szCs w:val="24"/>
              </w:rPr>
            </w:pPr>
            <w:r w:rsidRPr="00962DC2">
              <w:rPr>
                <w:szCs w:val="24"/>
              </w:rPr>
              <w:t/>
            </w:r>
          </w:p>
          <w:p w14:paraId="70F60DA1" w14:textId="475677DC" w:rsidR="00962DC2" w:rsidRPr="00962DC2" w:rsidRDefault="00962DC2" w:rsidP="00962DC2">
            <w:pPr>
              <w:jc w:val="both"/>
              <w:rPr>
                <w:i/>
                <w:color w:val="808080" w:themeColor="background1" w:themeShade="80"/>
                <w:szCs w:val="24"/>
              </w:rPr>
            </w:pPr>
          </w:p>
        </w:tc>
        <w:tc>
          <w:tcPr>
            <w:tcW w:w="3904" w:type="dxa"/>
            <w:noWrap/>
            <w:vAlign w:val="center"/>
          </w:tcPr>
          <w:p w14:paraId="31E7CA0F" w14:textId="77777777" w:rsidR="00E05546" w:rsidRDefault="001B6FF4" w:rsidP="00962DC2">
            <w:pPr>
              <w:jc w:val="both"/>
              <w:rPr>
                <w:szCs w:val="24"/>
              </w:rPr>
            </w:pPr>
            <w:r w:rsidRPr="00962DC2">
              <w:rPr>
                <w:szCs w:val="24"/>
              </w:rPr>
              <w:t/>
            </w:r>
          </w:p>
          <w:p w14:paraId="2A75C709" w14:textId="7FAE6C94" w:rsidR="00962DC2" w:rsidRPr="00962DC2" w:rsidRDefault="00962DC2" w:rsidP="00962DC2">
            <w:pPr>
              <w:jc w:val="both"/>
              <w:rPr>
                <w:i/>
                <w:color w:val="808080" w:themeColor="background1" w:themeShade="80"/>
                <w:szCs w:val="24"/>
              </w:rPr>
            </w:pPr>
          </w:p>
        </w:tc>
      </w:tr>
      <w:tr w:rsidR="00E05546" w:rsidRPr="00962DC2" w14:paraId="10C7B9F6" w14:textId="77777777" w:rsidTr="00335E33">
        <w:trPr>
          <w:trHeight w:val="300"/>
        </w:trPr>
        <w:tc>
          <w:tcPr>
            <w:tcW w:w="2642" w:type="dxa"/>
            <w:noWrap/>
          </w:tcPr>
          <w:p w14:paraId="4BABE6D0" w14:textId="77777777" w:rsidR="00E05546" w:rsidRPr="00962DC2" w:rsidRDefault="00E05546" w:rsidP="00E05546">
            <w:pPr>
              <w:spacing w:before="120" w:after="120"/>
              <w:jc w:val="both"/>
              <w:rPr>
                <w:i/>
                <w:color w:val="808080" w:themeColor="background1" w:themeShade="80"/>
                <w:szCs w:val="24"/>
              </w:rPr>
            </w:pPr>
            <w:r w:rsidRPr="00962DC2">
              <w:rPr>
                <w:szCs w:val="24"/>
              </w:rPr>
              <w:lastRenderedPageBreak/>
              <w:t>Федеральные органы исполнительной власти</w:t>
            </w:r>
          </w:p>
        </w:tc>
        <w:tc>
          <w:tcPr>
            <w:tcW w:w="1039" w:type="dxa"/>
            <w:vAlign w:val="center"/>
          </w:tcPr>
          <w:p w14:paraId="3522C46D" w14:textId="77777777" w:rsidR="00335E33" w:rsidRDefault="001B6FF4" w:rsidP="00962DC2">
            <w:pPr>
              <w:jc w:val="both"/>
              <w:rPr>
                <w:szCs w:val="24"/>
              </w:rPr>
            </w:pPr>
            <w:r w:rsidRPr="00962DC2">
              <w:rPr>
                <w:szCs w:val="24"/>
              </w:rPr>
              <w:t>Х</w:t>
            </w:r>
          </w:p>
          <w:p w14:paraId="1CC2955A" w14:textId="243F651D" w:rsidR="00962DC2" w:rsidRPr="00962DC2" w:rsidRDefault="00962DC2" w:rsidP="00962DC2">
            <w:pPr>
              <w:jc w:val="both"/>
              <w:rPr>
                <w:szCs w:val="24"/>
              </w:rPr>
            </w:pPr>
          </w:p>
        </w:tc>
        <w:tc>
          <w:tcPr>
            <w:tcW w:w="2616" w:type="dxa"/>
            <w:noWrap/>
            <w:vAlign w:val="center"/>
          </w:tcPr>
          <w:p w14:paraId="14866281" w14:textId="77777777" w:rsidR="00E05546" w:rsidRDefault="001B6FF4" w:rsidP="00962DC2">
            <w:pPr>
              <w:jc w:val="both"/>
              <w:rPr>
                <w:szCs w:val="24"/>
              </w:rPr>
            </w:pPr>
            <w:r w:rsidRPr="00962DC2">
              <w:rPr>
                <w:szCs w:val="24"/>
              </w:rPr>
              <w:t>Минпромторг России
ФНС России</w:t>
            </w:r>
          </w:p>
          <w:p w14:paraId="6FE864BA" w14:textId="4616AAF1" w:rsidR="00962DC2" w:rsidRPr="00962DC2" w:rsidRDefault="00962DC2" w:rsidP="00962DC2">
            <w:pPr>
              <w:jc w:val="both"/>
              <w:rPr>
                <w:i/>
                <w:color w:val="808080" w:themeColor="background1" w:themeShade="80"/>
                <w:szCs w:val="24"/>
              </w:rPr>
            </w:pPr>
          </w:p>
        </w:tc>
        <w:tc>
          <w:tcPr>
            <w:tcW w:w="3904" w:type="dxa"/>
            <w:noWrap/>
            <w:vAlign w:val="center"/>
          </w:tcPr>
          <w:p w14:paraId="74E4E0AB" w14:textId="77777777" w:rsidR="00E05546" w:rsidRDefault="001B6FF4" w:rsidP="00962DC2">
            <w:pPr>
              <w:jc w:val="both"/>
              <w:rPr>
                <w:szCs w:val="24"/>
              </w:rPr>
            </w:pPr>
            <w:r w:rsidRPr="00962DC2">
              <w:rPr>
                <w:szCs w:val="24"/>
              </w:rPr>
              <w:t>1
1</w:t>
            </w:r>
          </w:p>
          <w:p w14:paraId="416D14E7" w14:textId="2C69932A" w:rsidR="00962DC2" w:rsidRPr="00962DC2" w:rsidRDefault="00962DC2" w:rsidP="00962DC2">
            <w:pPr>
              <w:jc w:val="both"/>
              <w:rPr>
                <w:i/>
                <w:color w:val="808080" w:themeColor="background1" w:themeShade="80"/>
                <w:szCs w:val="24"/>
              </w:rPr>
            </w:pPr>
          </w:p>
        </w:tc>
      </w:tr>
      <w:tr w:rsidR="00E05546" w:rsidRPr="00962DC2" w14:paraId="2A6D0551" w14:textId="77777777" w:rsidTr="00335E33">
        <w:trPr>
          <w:trHeight w:val="300"/>
        </w:trPr>
        <w:tc>
          <w:tcPr>
            <w:tcW w:w="2642" w:type="dxa"/>
            <w:noWrap/>
          </w:tcPr>
          <w:p w14:paraId="5935D640" w14:textId="77777777" w:rsidR="00E05546" w:rsidRPr="00962DC2" w:rsidRDefault="00E05546" w:rsidP="00E05546">
            <w:pPr>
              <w:spacing w:before="120" w:after="120"/>
              <w:jc w:val="both"/>
              <w:rPr>
                <w:i/>
                <w:color w:val="808080" w:themeColor="background1" w:themeShade="80"/>
                <w:szCs w:val="24"/>
              </w:rPr>
            </w:pPr>
            <w:r w:rsidRPr="00962DC2">
              <w:rPr>
                <w:szCs w:val="24"/>
              </w:rPr>
              <w:t>Граждане</w:t>
            </w:r>
          </w:p>
        </w:tc>
        <w:tc>
          <w:tcPr>
            <w:tcW w:w="1039" w:type="dxa"/>
            <w:vAlign w:val="center"/>
          </w:tcPr>
          <w:p w14:paraId="16945EAB" w14:textId="77777777" w:rsidR="00335E33" w:rsidRDefault="001B6FF4" w:rsidP="00962DC2">
            <w:pPr>
              <w:jc w:val="both"/>
              <w:rPr>
                <w:szCs w:val="24"/>
              </w:rPr>
            </w:pPr>
            <w:r w:rsidRPr="00962DC2">
              <w:rPr>
                <w:szCs w:val="24"/>
              </w:rPr>
              <w:t/>
            </w:r>
          </w:p>
          <w:p w14:paraId="016944D3" w14:textId="11D653DB" w:rsidR="00962DC2" w:rsidRPr="00962DC2" w:rsidRDefault="00962DC2" w:rsidP="00962DC2">
            <w:pPr>
              <w:jc w:val="both"/>
              <w:rPr>
                <w:szCs w:val="24"/>
              </w:rPr>
            </w:pPr>
          </w:p>
        </w:tc>
        <w:tc>
          <w:tcPr>
            <w:tcW w:w="2616" w:type="dxa"/>
            <w:noWrap/>
            <w:vAlign w:val="center"/>
          </w:tcPr>
          <w:p w14:paraId="38A5E0EE" w14:textId="77777777" w:rsidR="00E05546" w:rsidRDefault="001B6FF4" w:rsidP="00962DC2">
            <w:pPr>
              <w:jc w:val="both"/>
              <w:rPr>
                <w:szCs w:val="24"/>
              </w:rPr>
            </w:pPr>
            <w:r w:rsidRPr="00962DC2">
              <w:rPr>
                <w:szCs w:val="24"/>
              </w:rPr>
              <w:t/>
            </w:r>
          </w:p>
          <w:p w14:paraId="3E81F186" w14:textId="27058BD6" w:rsidR="00962DC2" w:rsidRPr="00962DC2" w:rsidRDefault="00962DC2" w:rsidP="00962DC2">
            <w:pPr>
              <w:jc w:val="both"/>
              <w:rPr>
                <w:i/>
                <w:color w:val="808080" w:themeColor="background1" w:themeShade="80"/>
                <w:szCs w:val="24"/>
              </w:rPr>
            </w:pPr>
          </w:p>
        </w:tc>
        <w:tc>
          <w:tcPr>
            <w:tcW w:w="3904" w:type="dxa"/>
            <w:noWrap/>
            <w:vAlign w:val="center"/>
          </w:tcPr>
          <w:p w14:paraId="2B3520DD" w14:textId="77777777" w:rsidR="00E05546" w:rsidRDefault="001B6FF4" w:rsidP="00962DC2">
            <w:pPr>
              <w:jc w:val="both"/>
              <w:rPr>
                <w:szCs w:val="24"/>
              </w:rPr>
            </w:pPr>
            <w:r w:rsidRPr="00962DC2">
              <w:rPr>
                <w:szCs w:val="24"/>
              </w:rPr>
              <w:t/>
            </w:r>
          </w:p>
          <w:p w14:paraId="1A1B753B" w14:textId="5976F4E7" w:rsidR="00962DC2" w:rsidRPr="00962DC2" w:rsidRDefault="00962DC2" w:rsidP="00962DC2">
            <w:pPr>
              <w:jc w:val="both"/>
              <w:rPr>
                <w:i/>
                <w:color w:val="808080" w:themeColor="background1" w:themeShade="80"/>
                <w:szCs w:val="24"/>
              </w:rPr>
            </w:pPr>
          </w:p>
        </w:tc>
      </w:tr>
    </w:tbl>
    <w:p w14:paraId="3371C6B3" w14:textId="77777777" w:rsidR="00BA33F0" w:rsidRPr="00962DC2" w:rsidRDefault="00BA33F0" w:rsidP="00227D8F">
      <w:pPr>
        <w:pStyle w:val="3"/>
        <w:spacing w:before="120" w:after="120"/>
        <w:rPr>
          <w:rFonts w:ascii="Times New Roman" w:hAnsi="Times New Roman" w:cs="Times New Roman"/>
          <w:b/>
          <w:bCs/>
          <w:color w:val="auto"/>
        </w:rPr>
      </w:pPr>
    </w:p>
    <w:p w14:paraId="77145446" w14:textId="33EF5565" w:rsidR="00BA33F0" w:rsidRPr="00962DC2" w:rsidRDefault="001956FF" w:rsidP="00923DE3">
      <w:pPr>
        <w:pStyle w:val="1"/>
        <w:keepNext w:val="0"/>
        <w:keepLines w:val="0"/>
        <w:autoSpaceDE w:val="0"/>
        <w:autoSpaceDN w:val="0"/>
        <w:adjustRightInd w:val="0"/>
        <w:spacing w:before="0" w:line="360" w:lineRule="auto"/>
        <w:jc w:val="both"/>
        <w:rPr>
          <w:rFonts w:ascii="Times New Roman" w:hAnsi="Times New Roman" w:cs="Times New Roman"/>
          <w:color w:val="auto"/>
          <w:sz w:val="24"/>
          <w:szCs w:val="24"/>
        </w:rPr>
      </w:pPr>
      <w:r w:rsidRPr="00962DC2">
        <w:rPr>
          <w:rFonts w:ascii="Times New Roman" w:hAnsi="Times New Roman" w:cs="Times New Roman"/>
          <w:color w:val="auto"/>
          <w:sz w:val="24"/>
          <w:szCs w:val="24"/>
        </w:rPr>
        <w:t>4</w:t>
      </w:r>
      <w:r w:rsidR="00BA33F0" w:rsidRPr="00962DC2">
        <w:rPr>
          <w:rFonts w:ascii="Times New Roman" w:hAnsi="Times New Roman" w:cs="Times New Roman"/>
          <w:color w:val="auto"/>
          <w:sz w:val="24"/>
          <w:szCs w:val="24"/>
        </w:rPr>
        <w:t>.</w:t>
      </w:r>
      <w:r w:rsidRPr="00962DC2">
        <w:rPr>
          <w:rFonts w:ascii="Times New Roman" w:hAnsi="Times New Roman" w:cs="Times New Roman"/>
          <w:color w:val="auto"/>
          <w:sz w:val="24"/>
          <w:szCs w:val="24"/>
        </w:rPr>
        <w:t>2</w:t>
      </w:r>
      <w:r w:rsidR="001A7ADD" w:rsidRPr="00962DC2">
        <w:rPr>
          <w:rFonts w:ascii="Times New Roman" w:hAnsi="Times New Roman" w:cs="Times New Roman"/>
          <w:color w:val="auto"/>
          <w:sz w:val="24"/>
          <w:szCs w:val="24"/>
        </w:rPr>
        <w:t>.</w:t>
      </w:r>
      <w:r w:rsidR="00BA33F0" w:rsidRPr="00962DC2">
        <w:rPr>
          <w:rFonts w:ascii="Times New Roman" w:hAnsi="Times New Roman" w:cs="Times New Roman"/>
          <w:color w:val="auto"/>
          <w:sz w:val="24"/>
          <w:szCs w:val="24"/>
        </w:rPr>
        <w:t xml:space="preserve"> Оценка затрат (расходов) и доходов субъектов </w:t>
      </w:r>
      <w:r w:rsidR="002735B9" w:rsidRPr="00962DC2">
        <w:rPr>
          <w:rFonts w:ascii="Times New Roman" w:hAnsi="Times New Roman" w:cs="Times New Roman"/>
          <w:color w:val="auto"/>
          <w:sz w:val="24"/>
          <w:szCs w:val="24"/>
        </w:rPr>
        <w:t>регулирования</w:t>
      </w:r>
      <w:r w:rsidR="00BA33F0" w:rsidRPr="00962DC2">
        <w:rPr>
          <w:rFonts w:ascii="Times New Roman" w:hAnsi="Times New Roman" w:cs="Times New Roman"/>
          <w:color w:val="auto"/>
          <w:sz w:val="24"/>
          <w:szCs w:val="24"/>
        </w:rPr>
        <w:t xml:space="preserve">, связанных </w:t>
      </w:r>
      <w:r w:rsidR="007963A3" w:rsidRPr="00962DC2">
        <w:rPr>
          <w:rFonts w:ascii="Times New Roman" w:hAnsi="Times New Roman" w:cs="Times New Roman"/>
          <w:color w:val="auto"/>
          <w:sz w:val="24"/>
          <w:szCs w:val="24"/>
        </w:rPr>
        <w:br/>
      </w:r>
      <w:r w:rsidR="00BA33F0" w:rsidRPr="00962DC2">
        <w:rPr>
          <w:rFonts w:ascii="Times New Roman" w:hAnsi="Times New Roman" w:cs="Times New Roman"/>
          <w:color w:val="auto"/>
          <w:sz w:val="24"/>
          <w:szCs w:val="24"/>
        </w:rPr>
        <w:t>с необходимостью соблюдения обязательных требований, иных установленных обязанностей или ограничений либо с изменением содержания обязательных требований, обязанностей или ограничений</w:t>
      </w:r>
      <w:r w:rsidR="002A66F2" w:rsidRPr="00962DC2">
        <w:rPr>
          <w:rFonts w:ascii="Times New Roman" w:hAnsi="Times New Roman" w:cs="Times New Roman"/>
          <w:color w:val="auto"/>
          <w:sz w:val="24"/>
          <w:szCs w:val="24"/>
        </w:rPr>
        <w:t>:</w:t>
      </w:r>
    </w:p>
    <w:p w14:paraId="61F2072D" w14:textId="77777777" w:rsidR="00BA33F0" w:rsidRPr="00962DC2" w:rsidRDefault="00BA33F0" w:rsidP="00BA33F0">
      <w:pPr>
        <w:rPr>
          <w:szCs w:val="24"/>
        </w:rPr>
      </w:pPr>
      <w:bookmarkStart w:id="21" w:name="_7.1_Детализируйте,_какие"/>
      <w:bookmarkEnd w:id="21"/>
    </w:p>
    <w:tbl>
      <w:tblPr>
        <w:tblStyle w:val="af3"/>
        <w:tblW w:w="10201" w:type="dxa"/>
        <w:tblLook w:val="04A0" w:firstRow="1" w:lastRow="0" w:firstColumn="1" w:lastColumn="0" w:noHBand="0" w:noVBand="1"/>
      </w:tblPr>
      <w:tblGrid>
        <w:gridCol w:w="2279"/>
        <w:gridCol w:w="2729"/>
        <w:gridCol w:w="2217"/>
        <w:gridCol w:w="2976"/>
      </w:tblGrid>
      <w:tr w:rsidR="0010017F" w:rsidRPr="00962DC2" w14:paraId="75E69E6D" w14:textId="77777777" w:rsidTr="00E05546">
        <w:trPr>
          <w:trHeight w:val="900"/>
        </w:trPr>
        <w:tc>
          <w:tcPr>
            <w:tcW w:w="0" w:type="auto"/>
            <w:hideMark/>
          </w:tcPr>
          <w:p w14:paraId="1D0A2C08" w14:textId="71167206" w:rsidR="0010017F" w:rsidRPr="00962DC2" w:rsidRDefault="0010017F" w:rsidP="00F96CA8">
            <w:pPr>
              <w:rPr>
                <w:b/>
                <w:bCs/>
                <w:szCs w:val="24"/>
              </w:rPr>
            </w:pPr>
            <w:r w:rsidRPr="00962DC2">
              <w:rPr>
                <w:b/>
                <w:bCs/>
                <w:szCs w:val="24"/>
              </w:rPr>
              <w:t xml:space="preserve">ОТ (или другие обязанности </w:t>
            </w:r>
            <w:r w:rsidR="007A1991" w:rsidRPr="00962DC2">
              <w:rPr>
                <w:b/>
                <w:bCs/>
                <w:szCs w:val="24"/>
              </w:rPr>
              <w:br/>
            </w:r>
            <w:r w:rsidRPr="00962DC2">
              <w:rPr>
                <w:b/>
                <w:bCs/>
                <w:szCs w:val="24"/>
              </w:rPr>
              <w:t>и ограничения)</w:t>
            </w:r>
          </w:p>
        </w:tc>
        <w:tc>
          <w:tcPr>
            <w:tcW w:w="0" w:type="auto"/>
            <w:hideMark/>
          </w:tcPr>
          <w:p w14:paraId="2A47EADA" w14:textId="77777777" w:rsidR="0010017F" w:rsidRPr="00962DC2" w:rsidRDefault="0010017F" w:rsidP="00F96CA8">
            <w:pPr>
              <w:rPr>
                <w:b/>
                <w:bCs/>
                <w:szCs w:val="24"/>
              </w:rPr>
            </w:pPr>
            <w:r w:rsidRPr="00962DC2">
              <w:rPr>
                <w:b/>
                <w:bCs/>
                <w:szCs w:val="24"/>
              </w:rPr>
              <w:t>Подгруппа субъектов регулирования</w:t>
            </w:r>
          </w:p>
        </w:tc>
        <w:tc>
          <w:tcPr>
            <w:tcW w:w="2217" w:type="dxa"/>
            <w:hideMark/>
          </w:tcPr>
          <w:p w14:paraId="24096CA9" w14:textId="77777777" w:rsidR="0010017F" w:rsidRPr="00962DC2" w:rsidRDefault="006122D1" w:rsidP="006122D1">
            <w:pPr>
              <w:rPr>
                <w:b/>
                <w:bCs/>
                <w:szCs w:val="24"/>
              </w:rPr>
            </w:pPr>
            <w:r w:rsidRPr="00962DC2">
              <w:rPr>
                <w:b/>
                <w:bCs/>
                <w:szCs w:val="24"/>
              </w:rPr>
              <w:t>З</w:t>
            </w:r>
            <w:r w:rsidR="0010017F" w:rsidRPr="00962DC2">
              <w:rPr>
                <w:b/>
                <w:bCs/>
                <w:szCs w:val="24"/>
              </w:rPr>
              <w:t>начение затрат в год, руб.</w:t>
            </w:r>
          </w:p>
        </w:tc>
        <w:tc>
          <w:tcPr>
            <w:tcW w:w="2976" w:type="dxa"/>
            <w:hideMark/>
          </w:tcPr>
          <w:p w14:paraId="189A6378" w14:textId="27D854EA" w:rsidR="0010017F" w:rsidRPr="00962DC2" w:rsidRDefault="006122D1" w:rsidP="00F63CBF">
            <w:pPr>
              <w:rPr>
                <w:b/>
                <w:bCs/>
                <w:szCs w:val="24"/>
              </w:rPr>
            </w:pPr>
            <w:r w:rsidRPr="00962DC2">
              <w:rPr>
                <w:b/>
                <w:bCs/>
                <w:szCs w:val="24"/>
              </w:rPr>
              <w:t>З</w:t>
            </w:r>
            <w:r w:rsidR="0010017F" w:rsidRPr="00962DC2">
              <w:rPr>
                <w:b/>
                <w:bCs/>
                <w:szCs w:val="24"/>
              </w:rPr>
              <w:t xml:space="preserve">начение затрат </w:t>
            </w:r>
            <w:r w:rsidR="002A3001" w:rsidRPr="00962DC2">
              <w:rPr>
                <w:b/>
                <w:bCs/>
                <w:szCs w:val="24"/>
              </w:rPr>
              <w:br/>
            </w:r>
            <w:r w:rsidR="0010017F" w:rsidRPr="00962DC2">
              <w:rPr>
                <w:b/>
                <w:bCs/>
                <w:szCs w:val="24"/>
              </w:rPr>
              <w:t xml:space="preserve">на </w:t>
            </w:r>
            <w:r w:rsidRPr="00962DC2">
              <w:rPr>
                <w:b/>
                <w:bCs/>
                <w:szCs w:val="24"/>
              </w:rPr>
              <w:t xml:space="preserve">6 лет, </w:t>
            </w:r>
            <w:r w:rsidR="0010017F" w:rsidRPr="00962DC2">
              <w:rPr>
                <w:b/>
                <w:bCs/>
                <w:szCs w:val="24"/>
              </w:rPr>
              <w:t>руб.</w:t>
            </w:r>
          </w:p>
        </w:tc>
      </w:tr>
      <w:tr w:rsidR="00E05546" w:rsidRPr="00962DC2" w14:paraId="7F565A36" w14:textId="77777777" w:rsidTr="00E05546">
        <w:trPr>
          <w:trHeight w:val="300"/>
        </w:trPr>
        <w:tc>
          <w:tcPr>
            <w:tcW w:w="0" w:type="auto"/>
            <w:noWrap/>
            <w:vAlign w:val="center"/>
            <w:hideMark/>
          </w:tcPr>
          <w:p w14:paraId="519D644C" w14:textId="77777777" w:rsidR="00E05546" w:rsidRDefault="001B6FF4" w:rsidP="00E05546">
            <w:pPr>
              <w:tabs>
                <w:tab w:val="center" w:pos="1418"/>
              </w:tabs>
              <w:rPr>
                <w:szCs w:val="24"/>
              </w:rPr>
            </w:pPr>
            <w:r w:rsidRPr="00962DC2">
              <w:rPr>
                <w:szCs w:val="24"/>
              </w:rPr>
              <w:t>-</w:t>
            </w:r>
          </w:p>
          <w:p w14:paraId="2B589F67" w14:textId="2BDE424E" w:rsidR="00962DC2" w:rsidRPr="00962DC2" w:rsidRDefault="00962DC2" w:rsidP="00E05546">
            <w:pPr>
              <w:tabs>
                <w:tab w:val="center" w:pos="1418"/>
              </w:tabs>
              <w:rPr>
                <w:szCs w:val="24"/>
              </w:rPr>
            </w:pPr>
          </w:p>
        </w:tc>
        <w:tc>
          <w:tcPr>
            <w:tcW w:w="0" w:type="auto"/>
            <w:noWrap/>
            <w:vAlign w:val="center"/>
            <w:hideMark/>
          </w:tcPr>
          <w:p w14:paraId="7099CFFB" w14:textId="77777777" w:rsidR="00335E33" w:rsidRPr="00962DC2" w:rsidRDefault="00000000" w:rsidP="00E05546">
            <w:pPr>
              <w:jc w:val="both"/>
              <w:rPr>
                <w:szCs w:val="24"/>
                <w:lang w:val="en-US"/>
              </w:rPr>
            </w:pPr>
            <w:r w:rsidR="001B6FF4" w:rsidRPr="00962DC2">
              <w:rPr>
                <w:szCs w:val="24"/>
              </w:rPr>
              <w:t>-</w:t>
            </w:r>
          </w:p>
          <w:p w14:paraId="01E80A2A" w14:textId="25600B2F" w:rsidR="00E05546" w:rsidRPr="00962DC2" w:rsidRDefault="00E05546" w:rsidP="00E05546">
            <w:pPr>
              <w:jc w:val="both"/>
              <w:rPr>
                <w:i/>
                <w:color w:val="808080" w:themeColor="background1" w:themeShade="80"/>
                <w:szCs w:val="24"/>
              </w:rPr>
            </w:pPr>
            <w:r w:rsidRPr="00962DC2">
              <w:rPr>
                <w:i/>
                <w:color w:val="808080" w:themeColor="background1" w:themeShade="80"/>
                <w:szCs w:val="24"/>
              </w:rPr>
              <w:t>  </w:t>
            </w:r>
          </w:p>
        </w:tc>
        <w:tc>
          <w:tcPr>
            <w:tcW w:w="2217" w:type="dxa"/>
            <w:noWrap/>
            <w:vAlign w:val="center"/>
            <w:hideMark/>
          </w:tcPr>
          <w:p w14:paraId="71F6DCB4" w14:textId="77777777" w:rsidR="00962DC2" w:rsidRDefault="00000000" w:rsidP="00E05546">
            <w:pPr>
              <w:jc w:val="both"/>
              <w:rPr>
                <w:szCs w:val="24"/>
              </w:rPr>
            </w:pPr>
            <w:r w:rsidR="001B6FF4" w:rsidRPr="00962DC2">
              <w:rPr>
                <w:szCs w:val="24"/>
              </w:rPr>
              <w:t>-</w:t>
            </w:r>
          </w:p>
          <w:p w14:paraId="3DDA9545" w14:textId="1E1DA2AF" w:rsidR="00E05546" w:rsidRPr="00962DC2" w:rsidRDefault="00E05546" w:rsidP="00E05546">
            <w:pPr>
              <w:jc w:val="both"/>
              <w:rPr>
                <w:i/>
                <w:color w:val="808080" w:themeColor="background1" w:themeShade="80"/>
                <w:szCs w:val="24"/>
              </w:rPr>
            </w:pPr>
            <w:r w:rsidRPr="00962DC2">
              <w:rPr>
                <w:i/>
                <w:color w:val="808080" w:themeColor="background1" w:themeShade="80"/>
                <w:szCs w:val="24"/>
              </w:rPr>
              <w:t>  </w:t>
            </w:r>
          </w:p>
        </w:tc>
        <w:tc>
          <w:tcPr>
            <w:tcW w:w="2976" w:type="dxa"/>
            <w:noWrap/>
            <w:vAlign w:val="center"/>
            <w:hideMark/>
          </w:tcPr>
          <w:p w14:paraId="42BBF98F" w14:textId="77777777" w:rsidR="00962DC2" w:rsidRDefault="00000000" w:rsidP="00E05546">
            <w:pPr>
              <w:jc w:val="both"/>
              <w:rPr>
                <w:szCs w:val="24"/>
              </w:rPr>
            </w:pPr>
            <w:r w:rsidR="001B6FF4" w:rsidRPr="00962DC2">
              <w:rPr>
                <w:szCs w:val="24"/>
              </w:rPr>
              <w:t>-</w:t>
            </w:r>
          </w:p>
          <w:p w14:paraId="059D51C3" w14:textId="267DCA05" w:rsidR="00E05546" w:rsidRPr="00962DC2" w:rsidRDefault="00E05546" w:rsidP="00E05546">
            <w:pPr>
              <w:jc w:val="both"/>
              <w:rPr>
                <w:i/>
                <w:color w:val="808080" w:themeColor="background1" w:themeShade="80"/>
                <w:szCs w:val="24"/>
              </w:rPr>
            </w:pPr>
            <w:r w:rsidRPr="00962DC2">
              <w:rPr>
                <w:i/>
                <w:color w:val="808080" w:themeColor="background1" w:themeShade="80"/>
                <w:szCs w:val="24"/>
              </w:rPr>
              <w:t>  </w:t>
            </w:r>
          </w:p>
        </w:tc>
      </w:tr>
      <w:tr w:rsidR="00E05546" w:rsidRPr="00962DC2" w14:paraId="6A79BD2F" w14:textId="77777777" w:rsidTr="00E05546">
        <w:trPr>
          <w:trHeight w:val="300"/>
        </w:trPr>
        <w:tc>
          <w:tcPr>
            <w:tcW w:w="0" w:type="auto"/>
            <w:gridSpan w:val="2"/>
            <w:noWrap/>
          </w:tcPr>
          <w:p w14:paraId="2ECFC88C" w14:textId="77777777" w:rsidR="00E05546" w:rsidRPr="00962DC2" w:rsidRDefault="00E05546" w:rsidP="00E05546">
            <w:pPr>
              <w:pStyle w:val="a5"/>
              <w:ind w:left="714"/>
              <w:jc w:val="both"/>
              <w:rPr>
                <w:i/>
                <w:color w:val="808080" w:themeColor="background1" w:themeShade="80"/>
                <w:szCs w:val="24"/>
              </w:rPr>
            </w:pPr>
            <w:r w:rsidRPr="00962DC2">
              <w:rPr>
                <w:i/>
                <w:color w:val="808080" w:themeColor="background1" w:themeShade="80"/>
                <w:szCs w:val="24"/>
              </w:rPr>
              <w:t>Итого:</w:t>
            </w:r>
          </w:p>
        </w:tc>
        <w:tc>
          <w:tcPr>
            <w:tcW w:w="2217" w:type="dxa"/>
            <w:noWrap/>
            <w:vAlign w:val="center"/>
          </w:tcPr>
          <w:p w14:paraId="31C61D7E" w14:textId="77777777" w:rsidR="00335E33" w:rsidRPr="00962DC2" w:rsidRDefault="00000000" w:rsidP="00E05546">
            <w:pPr>
              <w:jc w:val="both"/>
              <w:rPr>
                <w:szCs w:val="24"/>
                <w:lang w:val="en-US"/>
              </w:rPr>
            </w:pPr>
            <w:r w:rsidR="001B6FF4" w:rsidRPr="00962DC2">
              <w:rPr>
                <w:szCs w:val="24"/>
              </w:rPr>
              <w:t>-</w:t>
            </w:r>
          </w:p>
          <w:p w14:paraId="744D714E" w14:textId="49C1FAFA" w:rsidR="00E05546" w:rsidRPr="00962DC2" w:rsidRDefault="00E05546" w:rsidP="00E05546">
            <w:pPr>
              <w:jc w:val="both"/>
              <w:rPr>
                <w:i/>
                <w:color w:val="808080" w:themeColor="background1" w:themeShade="80"/>
                <w:szCs w:val="24"/>
              </w:rPr>
            </w:pPr>
            <w:r w:rsidRPr="00962DC2">
              <w:rPr>
                <w:i/>
                <w:color w:val="808080" w:themeColor="background1" w:themeShade="80"/>
                <w:szCs w:val="24"/>
              </w:rPr>
              <w:t> </w:t>
            </w:r>
          </w:p>
        </w:tc>
        <w:tc>
          <w:tcPr>
            <w:tcW w:w="2976" w:type="dxa"/>
            <w:noWrap/>
            <w:vAlign w:val="center"/>
          </w:tcPr>
          <w:p w14:paraId="7EDC96D7" w14:textId="77777777" w:rsidR="00962DC2" w:rsidRDefault="00000000" w:rsidP="00E05546">
            <w:pPr>
              <w:jc w:val="both"/>
              <w:rPr>
                <w:szCs w:val="24"/>
              </w:rPr>
            </w:pPr>
            <w:r w:rsidR="001B6FF4" w:rsidRPr="00962DC2">
              <w:rPr>
                <w:szCs w:val="24"/>
              </w:rPr>
              <w:t>-</w:t>
            </w:r>
          </w:p>
          <w:p w14:paraId="5A00C45B" w14:textId="4061B153" w:rsidR="00E05546" w:rsidRPr="00962DC2" w:rsidRDefault="00E05546" w:rsidP="00E05546">
            <w:pPr>
              <w:jc w:val="both"/>
              <w:rPr>
                <w:i/>
                <w:color w:val="808080" w:themeColor="background1" w:themeShade="80"/>
                <w:szCs w:val="24"/>
              </w:rPr>
            </w:pPr>
            <w:r w:rsidRPr="00962DC2">
              <w:rPr>
                <w:i/>
                <w:color w:val="808080" w:themeColor="background1" w:themeShade="80"/>
                <w:szCs w:val="24"/>
              </w:rPr>
              <w:t> </w:t>
            </w:r>
          </w:p>
        </w:tc>
      </w:tr>
    </w:tbl>
    <w:p w14:paraId="5B5BA404" w14:textId="77777777" w:rsidR="00BA33F0" w:rsidRPr="00962DC2" w:rsidRDefault="00BA33F0" w:rsidP="00BA33F0">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A33F0" w:rsidRPr="00962DC2" w14:paraId="2F36C159" w14:textId="77777777" w:rsidTr="00CC13C4">
        <w:tc>
          <w:tcPr>
            <w:tcW w:w="10201" w:type="dxa"/>
          </w:tcPr>
          <w:p w14:paraId="6ADBDD2C" w14:textId="77777777" w:rsidR="00BA33F0" w:rsidRDefault="00000000" w:rsidP="00962DC2">
            <w:pPr>
              <w:jc w:val="both"/>
              <w:rPr>
                <w:sz w:val="24"/>
                <w:szCs w:val="24"/>
              </w:rPr>
            </w:pPr>
            <w:r w:rsidR="001B6FF4" w:rsidRPr="00962DC2">
              <w:rPr>
                <w:sz w:val="24"/>
                <w:szCs w:val="24"/>
              </w:rPr>
              <w:t>Затрат (расходов) субъектов регулирования не прогнозируется.</w:t>
            </w:r>
          </w:p>
          <w:p w14:paraId="65B01587" w14:textId="3BE49180" w:rsidR="00962DC2" w:rsidRPr="00962DC2" w:rsidRDefault="00962DC2" w:rsidP="00962DC2">
            <w:pPr>
              <w:jc w:val="both"/>
              <w:rPr>
                <w:rFonts w:ascii="Times New Roman" w:hAnsi="Times New Roman" w:cs="Times New Roman"/>
                <w:sz w:val="24"/>
                <w:szCs w:val="24"/>
              </w:rPr>
            </w:pPr>
          </w:p>
        </w:tc>
      </w:tr>
    </w:tbl>
    <w:p w14:paraId="62A43CFC" w14:textId="78895147" w:rsidR="00BA33F0" w:rsidRPr="00962DC2" w:rsidRDefault="00BA33F0" w:rsidP="003E4E0D">
      <w:pPr>
        <w:pStyle w:val="a5"/>
        <w:spacing w:after="120"/>
        <w:ind w:left="0"/>
        <w:contextualSpacing w:val="0"/>
        <w:jc w:val="center"/>
        <w:rPr>
          <w:i/>
          <w:iCs/>
          <w:color w:val="808080" w:themeColor="background1" w:themeShade="80"/>
          <w:szCs w:val="24"/>
        </w:rPr>
      </w:pPr>
    </w:p>
    <w:p w14:paraId="51C47E97" w14:textId="3E908E6B" w:rsidR="00EB1890" w:rsidRPr="00962DC2" w:rsidRDefault="00EB1890" w:rsidP="00BA33F0">
      <w:pPr>
        <w:pStyle w:val="a5"/>
        <w:spacing w:before="120" w:after="120"/>
        <w:ind w:left="0"/>
        <w:contextualSpacing w:val="0"/>
        <w:jc w:val="center"/>
        <w:rPr>
          <w:i/>
          <w:iCs/>
          <w:color w:val="A6A6A6" w:themeColor="background1" w:themeShade="A6"/>
          <w:szCs w:val="24"/>
        </w:rPr>
      </w:pPr>
    </w:p>
    <w:p w14:paraId="4AB46DC5" w14:textId="77777777" w:rsidR="005E521E" w:rsidRPr="00962DC2" w:rsidRDefault="005E521E" w:rsidP="00BA33F0">
      <w:pPr>
        <w:pStyle w:val="a5"/>
        <w:spacing w:before="120" w:after="120"/>
        <w:ind w:left="0"/>
        <w:contextualSpacing w:val="0"/>
        <w:jc w:val="center"/>
        <w:rPr>
          <w:i/>
          <w:iCs/>
          <w:color w:val="A6A6A6" w:themeColor="background1" w:themeShade="A6"/>
          <w:szCs w:val="24"/>
        </w:rPr>
      </w:pPr>
    </w:p>
    <w:p w14:paraId="7A394809" w14:textId="77777777" w:rsidR="00DE5D53" w:rsidRPr="00962DC2" w:rsidRDefault="00DE5D53" w:rsidP="007963A3">
      <w:pPr>
        <w:pStyle w:val="1"/>
        <w:spacing w:before="0" w:after="240"/>
        <w:jc w:val="both"/>
        <w:rPr>
          <w:rFonts w:ascii="Times New Roman" w:hAnsi="Times New Roman" w:cs="Times New Roman"/>
          <w:b/>
          <w:bCs/>
          <w:color w:val="auto"/>
          <w:sz w:val="24"/>
          <w:szCs w:val="24"/>
        </w:rPr>
      </w:pPr>
      <w:bookmarkStart w:id="22" w:name="_5._Анализ_влияния"/>
      <w:bookmarkEnd w:id="22"/>
      <w:r w:rsidRPr="00962DC2">
        <w:rPr>
          <w:rFonts w:ascii="Times New Roman" w:hAnsi="Times New Roman" w:cs="Times New Roman"/>
          <w:b/>
          <w:bCs/>
          <w:color w:val="auto"/>
          <w:sz w:val="24"/>
          <w:szCs w:val="24"/>
        </w:rPr>
        <w:t xml:space="preserve">5. Анализ влияния на бюджеты Российской Федерации </w:t>
      </w:r>
    </w:p>
    <w:p w14:paraId="028D71AB" w14:textId="02753255" w:rsidR="003A5758" w:rsidRPr="00962DC2" w:rsidRDefault="00BA4AB4" w:rsidP="003A5758">
      <w:pPr>
        <w:pStyle w:val="3"/>
        <w:spacing w:before="120" w:after="120" w:line="360" w:lineRule="auto"/>
        <w:jc w:val="both"/>
        <w:rPr>
          <w:rFonts w:ascii="Times New Roman" w:hAnsi="Times New Roman" w:cs="Times New Roman"/>
          <w:color w:val="auto"/>
        </w:rPr>
      </w:pPr>
      <w:r w:rsidRPr="00962DC2">
        <w:rPr>
          <w:rFonts w:ascii="Times New Roman" w:hAnsi="Times New Roman" w:cs="Times New Roman"/>
          <w:color w:val="auto"/>
        </w:rPr>
        <w:t>5</w:t>
      </w:r>
      <w:r w:rsidR="00AC162D" w:rsidRPr="00962DC2">
        <w:rPr>
          <w:rFonts w:ascii="Times New Roman" w:hAnsi="Times New Roman" w:cs="Times New Roman"/>
          <w:color w:val="auto"/>
        </w:rPr>
        <w:t>.</w:t>
      </w:r>
      <w:r w:rsidRPr="00962DC2">
        <w:rPr>
          <w:rFonts w:ascii="Times New Roman" w:hAnsi="Times New Roman" w:cs="Times New Roman"/>
          <w:color w:val="auto"/>
        </w:rPr>
        <w:t>1</w:t>
      </w:r>
      <w:r w:rsidR="001A7ADD" w:rsidRPr="00962DC2">
        <w:rPr>
          <w:rFonts w:ascii="Times New Roman" w:hAnsi="Times New Roman" w:cs="Times New Roman"/>
          <w:color w:val="auto"/>
        </w:rPr>
        <w:t>.</w:t>
      </w:r>
      <w:r w:rsidR="00AC162D" w:rsidRPr="00962DC2">
        <w:rPr>
          <w:rFonts w:ascii="Times New Roman" w:hAnsi="Times New Roman" w:cs="Times New Roman"/>
          <w:color w:val="auto"/>
        </w:rPr>
        <w:t xml:space="preserve"> </w:t>
      </w:r>
      <w:r w:rsidR="00484FEE" w:rsidRPr="00962DC2">
        <w:rPr>
          <w:rFonts w:ascii="Times New Roman" w:hAnsi="Times New Roman" w:cs="Times New Roman"/>
          <w:color w:val="auto"/>
        </w:rPr>
        <w:t>Н</w:t>
      </w:r>
      <w:r w:rsidR="00DC4EF6" w:rsidRPr="00962DC2">
        <w:rPr>
          <w:rFonts w:ascii="Times New Roman" w:hAnsi="Times New Roman" w:cs="Times New Roman"/>
          <w:color w:val="auto"/>
        </w:rPr>
        <w:t>овые функции</w:t>
      </w:r>
      <w:r w:rsidR="00484FEE" w:rsidRPr="00962DC2">
        <w:rPr>
          <w:rFonts w:ascii="Times New Roman" w:hAnsi="Times New Roman" w:cs="Times New Roman"/>
          <w:color w:val="auto"/>
        </w:rPr>
        <w:t xml:space="preserve"> </w:t>
      </w:r>
      <w:r w:rsidR="00DC4EF6" w:rsidRPr="00962DC2">
        <w:rPr>
          <w:rFonts w:ascii="Times New Roman" w:hAnsi="Times New Roman" w:cs="Times New Roman"/>
          <w:color w:val="auto"/>
        </w:rPr>
        <w:t>(</w:t>
      </w:r>
      <w:r w:rsidR="00986ACF" w:rsidRPr="00962DC2">
        <w:rPr>
          <w:rFonts w:ascii="Times New Roman" w:hAnsi="Times New Roman" w:cs="Times New Roman"/>
          <w:color w:val="auto"/>
        </w:rPr>
        <w:t>полномочия</w:t>
      </w:r>
      <w:r w:rsidR="00DC4EF6" w:rsidRPr="00962DC2">
        <w:rPr>
          <w:rFonts w:ascii="Times New Roman" w:hAnsi="Times New Roman" w:cs="Times New Roman"/>
          <w:color w:val="auto"/>
        </w:rPr>
        <w:t>)</w:t>
      </w:r>
      <w:r w:rsidR="00484FEE" w:rsidRPr="00962DC2">
        <w:rPr>
          <w:rFonts w:ascii="Times New Roman" w:hAnsi="Times New Roman" w:cs="Times New Roman"/>
          <w:color w:val="auto"/>
        </w:rPr>
        <w:t xml:space="preserve"> федеральных</w:t>
      </w:r>
      <w:r w:rsidR="008B31BB" w:rsidRPr="00962DC2">
        <w:rPr>
          <w:rFonts w:ascii="Times New Roman" w:hAnsi="Times New Roman" w:cs="Times New Roman"/>
          <w:color w:val="auto"/>
        </w:rPr>
        <w:t xml:space="preserve"> органов исполнительной власти </w:t>
      </w:r>
      <w:r w:rsidR="00484FEE" w:rsidRPr="00962DC2">
        <w:rPr>
          <w:rFonts w:ascii="Times New Roman" w:hAnsi="Times New Roman" w:cs="Times New Roman"/>
          <w:color w:val="auto"/>
        </w:rPr>
        <w:t>или сведения об их изменении, порядок их реализации</w:t>
      </w:r>
      <w:r w:rsidR="00C66DF5" w:rsidRPr="00962DC2">
        <w:rPr>
          <w:rFonts w:ascii="Times New Roman" w:hAnsi="Times New Roman" w:cs="Times New Roman"/>
          <w:color w:val="auto"/>
        </w:rPr>
        <w:t>,</w:t>
      </w:r>
      <w:r w:rsidR="00E133A9" w:rsidRPr="00962DC2">
        <w:rPr>
          <w:rFonts w:ascii="Times New Roman" w:hAnsi="Times New Roman" w:cs="Times New Roman"/>
          <w:color w:val="auto"/>
        </w:rPr>
        <w:t xml:space="preserve"> </w:t>
      </w:r>
      <w:r w:rsidR="00640B19" w:rsidRPr="00962DC2">
        <w:rPr>
          <w:rFonts w:ascii="Times New Roman" w:hAnsi="Times New Roman" w:cs="Times New Roman"/>
          <w:color w:val="auto"/>
        </w:rPr>
        <w:t xml:space="preserve">а также </w:t>
      </w:r>
      <w:r w:rsidR="00C66DF5" w:rsidRPr="00962DC2">
        <w:rPr>
          <w:rFonts w:ascii="Times New Roman" w:hAnsi="Times New Roman" w:cs="Times New Roman"/>
          <w:color w:val="auto"/>
        </w:rPr>
        <w:t>о</w:t>
      </w:r>
      <w:r w:rsidR="003A5758" w:rsidRPr="00962DC2">
        <w:rPr>
          <w:rFonts w:ascii="Times New Roman" w:hAnsi="Times New Roman" w:cs="Times New Roman"/>
          <w:color w:val="auto"/>
        </w:rPr>
        <w:t xml:space="preserve">ценка соответствующих расходов (возможных поступлений) </w:t>
      </w:r>
      <w:r w:rsidR="00824B90" w:rsidRPr="00962DC2">
        <w:rPr>
          <w:rFonts w:ascii="Times New Roman" w:hAnsi="Times New Roman" w:cs="Times New Roman"/>
          <w:color w:val="auto"/>
        </w:rPr>
        <w:t xml:space="preserve">федерального </w:t>
      </w:r>
      <w:r w:rsidR="003A5758" w:rsidRPr="00962DC2">
        <w:rPr>
          <w:rFonts w:ascii="Times New Roman" w:hAnsi="Times New Roman" w:cs="Times New Roman"/>
          <w:color w:val="auto"/>
        </w:rPr>
        <w:t>бюджет</w:t>
      </w:r>
      <w:r w:rsidR="00824B90" w:rsidRPr="00962DC2">
        <w:rPr>
          <w:rFonts w:ascii="Times New Roman" w:hAnsi="Times New Roman" w:cs="Times New Roman"/>
          <w:color w:val="auto"/>
        </w:rPr>
        <w:t>а</w:t>
      </w:r>
      <w:r w:rsidR="003A5758" w:rsidRPr="00962DC2">
        <w:rPr>
          <w:rFonts w:ascii="Times New Roman" w:hAnsi="Times New Roman" w:cs="Times New Roman"/>
          <w:color w:val="auto"/>
        </w:rPr>
        <w:t xml:space="preserve"> бюджетной системы Российской Федерации:</w:t>
      </w:r>
    </w:p>
    <w:p w14:paraId="074E4BEC" w14:textId="77777777" w:rsidR="003A5758" w:rsidRPr="00962DC2" w:rsidRDefault="003A5758" w:rsidP="003A5758">
      <w:pPr>
        <w:rPr>
          <w:szCs w:val="24"/>
        </w:rPr>
      </w:pPr>
    </w:p>
    <w:tbl>
      <w:tblPr>
        <w:tblStyle w:val="af3"/>
        <w:tblW w:w="10201" w:type="dxa"/>
        <w:tblLayout w:type="fixed"/>
        <w:tblLook w:val="04A0" w:firstRow="1" w:lastRow="0" w:firstColumn="1" w:lastColumn="0" w:noHBand="0" w:noVBand="1"/>
      </w:tblPr>
      <w:tblGrid>
        <w:gridCol w:w="2263"/>
        <w:gridCol w:w="1560"/>
        <w:gridCol w:w="3543"/>
        <w:gridCol w:w="2835"/>
      </w:tblGrid>
      <w:tr w:rsidR="00E304D6" w:rsidRPr="00962DC2" w14:paraId="1D59D924" w14:textId="77777777" w:rsidTr="00CC13C4">
        <w:trPr>
          <w:trHeight w:val="282"/>
        </w:trPr>
        <w:tc>
          <w:tcPr>
            <w:tcW w:w="2263" w:type="dxa"/>
            <w:noWrap/>
            <w:vAlign w:val="center"/>
          </w:tcPr>
          <w:p w14:paraId="61C342F3" w14:textId="77777777" w:rsidR="00E304D6" w:rsidRPr="00962DC2" w:rsidRDefault="00E304D6" w:rsidP="00290695">
            <w:pPr>
              <w:spacing w:before="120" w:after="120"/>
              <w:jc w:val="center"/>
              <w:rPr>
                <w:b/>
                <w:i/>
                <w:color w:val="808080" w:themeColor="background1" w:themeShade="80"/>
                <w:szCs w:val="24"/>
              </w:rPr>
            </w:pPr>
          </w:p>
        </w:tc>
        <w:tc>
          <w:tcPr>
            <w:tcW w:w="1560" w:type="dxa"/>
            <w:noWrap/>
            <w:vAlign w:val="center"/>
          </w:tcPr>
          <w:p w14:paraId="1AEC472D" w14:textId="77777777" w:rsidR="00E304D6" w:rsidRPr="00962DC2" w:rsidRDefault="00E304D6" w:rsidP="00290695">
            <w:pPr>
              <w:spacing w:before="120" w:after="120"/>
              <w:jc w:val="center"/>
              <w:rPr>
                <w:b/>
                <w:szCs w:val="24"/>
              </w:rPr>
            </w:pPr>
            <w:r w:rsidRPr="00962DC2">
              <w:rPr>
                <w:b/>
                <w:szCs w:val="24"/>
              </w:rPr>
              <w:t xml:space="preserve">Количество </w:t>
            </w:r>
          </w:p>
        </w:tc>
        <w:tc>
          <w:tcPr>
            <w:tcW w:w="3543" w:type="dxa"/>
            <w:noWrap/>
            <w:vAlign w:val="center"/>
          </w:tcPr>
          <w:p w14:paraId="75734AE8" w14:textId="77777777" w:rsidR="00E304D6" w:rsidRPr="00962DC2" w:rsidRDefault="00E304D6" w:rsidP="00290695">
            <w:pPr>
              <w:spacing w:before="120" w:after="120"/>
              <w:jc w:val="center"/>
              <w:rPr>
                <w:b/>
                <w:i/>
                <w:color w:val="808080" w:themeColor="background1" w:themeShade="80"/>
                <w:szCs w:val="24"/>
              </w:rPr>
            </w:pPr>
            <w:r w:rsidRPr="00962DC2">
              <w:rPr>
                <w:b/>
                <w:szCs w:val="24"/>
              </w:rPr>
              <w:t xml:space="preserve">Новые или изменяемые функции (полномочия), порядок их реализации </w:t>
            </w:r>
          </w:p>
        </w:tc>
        <w:tc>
          <w:tcPr>
            <w:tcW w:w="2835" w:type="dxa"/>
            <w:vAlign w:val="center"/>
          </w:tcPr>
          <w:p w14:paraId="630DA402" w14:textId="782B9F9C" w:rsidR="00E304D6" w:rsidRPr="00962DC2" w:rsidRDefault="00627B65" w:rsidP="00F63CBF">
            <w:pPr>
              <w:spacing w:before="120" w:after="120"/>
              <w:jc w:val="center"/>
              <w:rPr>
                <w:b/>
                <w:szCs w:val="24"/>
              </w:rPr>
            </w:pPr>
            <w:r w:rsidRPr="00962DC2">
              <w:rPr>
                <w:b/>
                <w:szCs w:val="24"/>
              </w:rPr>
              <w:t>Монетарная оценка доходов</w:t>
            </w:r>
            <w:r w:rsidR="00060AB0" w:rsidRPr="00962DC2">
              <w:rPr>
                <w:b/>
                <w:szCs w:val="24"/>
              </w:rPr>
              <w:t>/ расходов</w:t>
            </w:r>
            <w:r w:rsidR="00E304D6" w:rsidRPr="00962DC2">
              <w:rPr>
                <w:b/>
                <w:szCs w:val="24"/>
              </w:rPr>
              <w:t>, руб.</w:t>
            </w:r>
          </w:p>
        </w:tc>
      </w:tr>
      <w:tr w:rsidR="00E05546" w:rsidRPr="00962DC2" w14:paraId="13934F94" w14:textId="77777777" w:rsidTr="00784971">
        <w:trPr>
          <w:trHeight w:val="385"/>
        </w:trPr>
        <w:tc>
          <w:tcPr>
            <w:tcW w:w="2263" w:type="dxa"/>
            <w:noWrap/>
            <w:vAlign w:val="center"/>
          </w:tcPr>
          <w:p w14:paraId="1AEBE996" w14:textId="77777777" w:rsidR="00E05546" w:rsidRPr="00962DC2" w:rsidRDefault="00E05546" w:rsidP="00E05546">
            <w:pPr>
              <w:spacing w:before="120" w:after="120"/>
              <w:rPr>
                <w:b/>
                <w:szCs w:val="24"/>
              </w:rPr>
            </w:pPr>
            <w:r w:rsidRPr="00962DC2">
              <w:rPr>
                <w:b/>
                <w:szCs w:val="24"/>
              </w:rPr>
              <w:t>Федеральные органы исполнительной власти</w:t>
            </w:r>
          </w:p>
        </w:tc>
        <w:tc>
          <w:tcPr>
            <w:tcW w:w="1560" w:type="dxa"/>
            <w:noWrap/>
            <w:vAlign w:val="center"/>
          </w:tcPr>
          <w:p w14:paraId="32D7B509" w14:textId="77777777" w:rsidR="00962DC2" w:rsidRDefault="00000000" w:rsidP="00962DC2">
            <w:pPr>
              <w:jc w:val="both"/>
              <w:rPr>
                <w:szCs w:val="24"/>
              </w:rPr>
            </w:pPr>
            <w:r w:rsidR="001B6FF4" w:rsidRPr="00962DC2">
              <w:rPr>
                <w:szCs w:val="24"/>
              </w:rPr>
              <w:t>-</w:t>
            </w:r>
          </w:p>
          <w:p w14:paraId="676CD91C" w14:textId="1F69A47B" w:rsidR="00E05546" w:rsidRPr="00962DC2" w:rsidRDefault="00E05546" w:rsidP="00962DC2">
            <w:pPr>
              <w:jc w:val="both"/>
              <w:rPr>
                <w:i/>
                <w:color w:val="808080" w:themeColor="background1" w:themeShade="80"/>
                <w:szCs w:val="24"/>
              </w:rPr>
            </w:pPr>
            <w:r w:rsidRPr="00962DC2">
              <w:rPr>
                <w:i/>
                <w:color w:val="808080" w:themeColor="background1" w:themeShade="80"/>
                <w:szCs w:val="24"/>
              </w:rPr>
              <w:t> </w:t>
            </w:r>
          </w:p>
        </w:tc>
        <w:tc>
          <w:tcPr>
            <w:tcW w:w="3543" w:type="dxa"/>
            <w:noWrap/>
            <w:vAlign w:val="center"/>
          </w:tcPr>
          <w:p w14:paraId="3F6A899A" w14:textId="77777777" w:rsidR="00962DC2" w:rsidRDefault="00000000" w:rsidP="00962DC2">
            <w:pPr>
              <w:jc w:val="both"/>
              <w:rPr>
                <w:szCs w:val="24"/>
              </w:rPr>
            </w:pPr>
            <w:r w:rsidR="001B6FF4" w:rsidRPr="00962DC2">
              <w:rPr>
                <w:szCs w:val="24"/>
              </w:rPr>
              <w:t>-</w:t>
            </w:r>
          </w:p>
          <w:p w14:paraId="55D1FB29" w14:textId="01DE1223" w:rsidR="00E05546" w:rsidRPr="00962DC2" w:rsidRDefault="00E05546" w:rsidP="00962DC2">
            <w:pPr>
              <w:jc w:val="both"/>
              <w:rPr>
                <w:i/>
                <w:color w:val="808080" w:themeColor="background1" w:themeShade="80"/>
                <w:szCs w:val="24"/>
              </w:rPr>
            </w:pPr>
            <w:r w:rsidRPr="00962DC2">
              <w:rPr>
                <w:i/>
                <w:color w:val="808080" w:themeColor="background1" w:themeShade="80"/>
                <w:szCs w:val="24"/>
              </w:rPr>
              <w:t> </w:t>
            </w:r>
          </w:p>
        </w:tc>
        <w:tc>
          <w:tcPr>
            <w:tcW w:w="2835" w:type="dxa"/>
          </w:tcPr>
          <w:p w14:paraId="739D34A0" w14:textId="6D7DDE90" w:rsidR="00E05546" w:rsidRPr="00962DC2" w:rsidRDefault="00E05546" w:rsidP="00E05546">
            <w:pPr>
              <w:spacing w:before="120" w:after="120"/>
              <w:rPr>
                <w:i/>
                <w:color w:val="808080" w:themeColor="background1" w:themeShade="80"/>
                <w:szCs w:val="24"/>
              </w:rPr>
            </w:pPr>
            <w:r w:rsidRPr="00962DC2">
              <w:rPr>
                <w:i/>
                <w:color w:val="808080" w:themeColor="background1" w:themeShade="80"/>
                <w:szCs w:val="24"/>
              </w:rPr>
              <w:t>Доходы:</w:t>
            </w:r>
            <w:r w:rsidRPr="00962DC2">
              <w:rPr>
                <w:szCs w:val="24"/>
                <w:lang w:val="en-US"/>
              </w:rPr>
              <w:t xml:space="preserve"> </w:t>
            </w:r>
            <w:r w:rsidR="001B6FF4" w:rsidRPr="00962DC2">
              <w:rPr>
                <w:szCs w:val="24"/>
              </w:rPr>
              <w:t>-</w:t>
            </w:r>
          </w:p>
          <w:p w14:paraId="70F8CB11" w14:textId="60D08B12" w:rsidR="00E05546" w:rsidRPr="00962DC2" w:rsidRDefault="00E05546" w:rsidP="00E05546">
            <w:pPr>
              <w:spacing w:before="120" w:after="120"/>
              <w:rPr>
                <w:i/>
                <w:color w:val="808080" w:themeColor="background1" w:themeShade="80"/>
                <w:szCs w:val="24"/>
              </w:rPr>
            </w:pPr>
            <w:r w:rsidRPr="00962DC2">
              <w:rPr>
                <w:i/>
                <w:color w:val="808080" w:themeColor="background1" w:themeShade="80"/>
                <w:szCs w:val="24"/>
              </w:rPr>
              <w:t>Расходы:</w:t>
            </w:r>
            <w:r w:rsidRPr="00962DC2">
              <w:rPr>
                <w:szCs w:val="24"/>
                <w:lang w:val="en-US"/>
              </w:rPr>
              <w:t xml:space="preserve"> </w:t>
            </w:r>
            <w:r w:rsidR="001B6FF4" w:rsidRPr="00962DC2">
              <w:rPr>
                <w:szCs w:val="24"/>
              </w:rPr>
              <w:t>-</w:t>
            </w:r>
          </w:p>
        </w:tc>
      </w:tr>
    </w:tbl>
    <w:p w14:paraId="156092BF" w14:textId="77777777" w:rsidR="00E304D6" w:rsidRPr="00962DC2" w:rsidRDefault="00E304D6" w:rsidP="00E304D6">
      <w:pPr>
        <w:rPr>
          <w:szCs w:val="24"/>
        </w:rPr>
      </w:pPr>
    </w:p>
    <w:p w14:paraId="34EA62C8" w14:textId="77777777" w:rsidR="00BA4AB4" w:rsidRPr="00962DC2" w:rsidRDefault="00BA4AB4" w:rsidP="00BA4AB4">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BA4AB4" w:rsidRPr="00962DC2" w14:paraId="0A044CC2" w14:textId="77777777" w:rsidTr="00CC13C4">
        <w:tc>
          <w:tcPr>
            <w:tcW w:w="10201" w:type="dxa"/>
          </w:tcPr>
          <w:p w14:paraId="18EBC4D0" w14:textId="77777777" w:rsidR="00BA4AB4" w:rsidRDefault="00000000" w:rsidP="00962DC2">
            <w:pPr>
              <w:jc w:val="both"/>
              <w:rPr>
                <w:sz w:val="24"/>
                <w:szCs w:val="24"/>
              </w:rPr>
            </w:pPr>
            <w:r w:rsidR="001B6FF4" w:rsidRPr="00962DC2">
              <w:rPr>
                <w:sz w:val="24"/>
                <w:szCs w:val="24"/>
              </w:rPr>
              <w:t>Существует риск увеличения расхода бюджета.</w:t>
            </w:r>
          </w:p>
          <w:p w14:paraId="1EDC71BE" w14:textId="04CBFF99" w:rsidR="00962DC2" w:rsidRPr="00962DC2" w:rsidRDefault="00962DC2" w:rsidP="00962DC2">
            <w:pPr>
              <w:jc w:val="both"/>
              <w:rPr>
                <w:rFonts w:ascii="Times New Roman" w:hAnsi="Times New Roman" w:cs="Times New Roman"/>
                <w:sz w:val="24"/>
                <w:szCs w:val="24"/>
              </w:rPr>
            </w:pPr>
          </w:p>
        </w:tc>
      </w:tr>
    </w:tbl>
    <w:p w14:paraId="620173EF" w14:textId="0CB4A9D2" w:rsidR="00BA4AB4" w:rsidRPr="00962DC2" w:rsidRDefault="00BA4AB4" w:rsidP="003E4E0D">
      <w:pPr>
        <w:pStyle w:val="a5"/>
        <w:spacing w:after="120"/>
        <w:ind w:left="0"/>
        <w:contextualSpacing w:val="0"/>
        <w:jc w:val="center"/>
        <w:rPr>
          <w:i/>
          <w:iCs/>
          <w:color w:val="808080" w:themeColor="background1" w:themeShade="80"/>
          <w:szCs w:val="24"/>
        </w:rPr>
      </w:pPr>
    </w:p>
    <w:p w14:paraId="6CC98046" w14:textId="77777777" w:rsidR="00EB1890" w:rsidRPr="00962DC2" w:rsidRDefault="00EB1890" w:rsidP="00BA4AB4">
      <w:pPr>
        <w:pStyle w:val="a5"/>
        <w:spacing w:before="120" w:after="120"/>
        <w:ind w:left="0"/>
        <w:contextualSpacing w:val="0"/>
        <w:jc w:val="center"/>
        <w:rPr>
          <w:i/>
          <w:iCs/>
          <w:color w:val="A6A6A6" w:themeColor="background1" w:themeShade="A6"/>
          <w:szCs w:val="24"/>
        </w:rPr>
      </w:pPr>
    </w:p>
    <w:p w14:paraId="094ADF37" w14:textId="77777777" w:rsidR="001A7ADD" w:rsidRPr="00962DC2" w:rsidRDefault="001A7ADD" w:rsidP="00BA4AB4">
      <w:pPr>
        <w:pStyle w:val="a5"/>
        <w:spacing w:before="120" w:after="120"/>
        <w:ind w:left="0"/>
        <w:contextualSpacing w:val="0"/>
        <w:jc w:val="center"/>
        <w:rPr>
          <w:i/>
          <w:iCs/>
          <w:color w:val="A6A6A6" w:themeColor="background1" w:themeShade="A6"/>
          <w:szCs w:val="24"/>
        </w:rPr>
      </w:pPr>
    </w:p>
    <w:p w14:paraId="1861F61B" w14:textId="39C390AA" w:rsidR="001A7ADD" w:rsidRPr="00962DC2" w:rsidRDefault="001A7ADD" w:rsidP="001A7ADD">
      <w:pPr>
        <w:pStyle w:val="3"/>
        <w:spacing w:before="120" w:after="120" w:line="360" w:lineRule="auto"/>
        <w:jc w:val="both"/>
        <w:rPr>
          <w:rFonts w:ascii="Times New Roman" w:hAnsi="Times New Roman" w:cs="Times New Roman"/>
          <w:color w:val="auto"/>
        </w:rPr>
      </w:pPr>
      <w:r w:rsidRPr="00962DC2">
        <w:rPr>
          <w:rFonts w:ascii="Times New Roman" w:hAnsi="Times New Roman" w:cs="Times New Roman"/>
          <w:color w:val="auto"/>
        </w:rPr>
        <w:t>5.2</w:t>
      </w:r>
      <w:r w:rsidR="00C479AC" w:rsidRPr="00962DC2">
        <w:rPr>
          <w:rFonts w:ascii="Times New Roman" w:hAnsi="Times New Roman" w:cs="Times New Roman"/>
          <w:color w:val="auto"/>
        </w:rPr>
        <w:t>.</w:t>
      </w:r>
      <w:r w:rsidRPr="00962DC2">
        <w:rPr>
          <w:rFonts w:ascii="Times New Roman" w:hAnsi="Times New Roman" w:cs="Times New Roman"/>
          <w:color w:val="auto"/>
        </w:rPr>
        <w:t xml:space="preserve"> Новые функции (</w:t>
      </w:r>
      <w:r w:rsidR="00986ACF" w:rsidRPr="00962DC2">
        <w:rPr>
          <w:rFonts w:ascii="Times New Roman" w:hAnsi="Times New Roman" w:cs="Times New Roman"/>
          <w:color w:val="auto"/>
        </w:rPr>
        <w:t>полномочия</w:t>
      </w:r>
      <w:r w:rsidRPr="00962DC2">
        <w:rPr>
          <w:rFonts w:ascii="Times New Roman" w:hAnsi="Times New Roman" w:cs="Times New Roman"/>
          <w:color w:val="auto"/>
        </w:rPr>
        <w:t xml:space="preserve">) органов государственной власти субъектов Российской Федерации и органов местного самоуправления или сведения </w:t>
      </w:r>
      <w:r w:rsidR="00986ACF" w:rsidRPr="00962DC2">
        <w:rPr>
          <w:rFonts w:ascii="Times New Roman" w:hAnsi="Times New Roman" w:cs="Times New Roman"/>
          <w:color w:val="auto"/>
        </w:rPr>
        <w:br/>
      </w:r>
      <w:r w:rsidRPr="00962DC2">
        <w:rPr>
          <w:rFonts w:ascii="Times New Roman" w:hAnsi="Times New Roman" w:cs="Times New Roman"/>
          <w:color w:val="auto"/>
        </w:rPr>
        <w:t xml:space="preserve">об их изменении, порядок их реализации, а также оценка расходов (возможных поступлений) </w:t>
      </w:r>
      <w:r w:rsidR="00824B90" w:rsidRPr="00962DC2">
        <w:rPr>
          <w:rFonts w:ascii="Times New Roman" w:hAnsi="Times New Roman" w:cs="Times New Roman"/>
          <w:color w:val="auto"/>
        </w:rPr>
        <w:t xml:space="preserve">соответствующих </w:t>
      </w:r>
      <w:r w:rsidRPr="00962DC2">
        <w:rPr>
          <w:rFonts w:ascii="Times New Roman" w:hAnsi="Times New Roman" w:cs="Times New Roman"/>
          <w:color w:val="auto"/>
        </w:rPr>
        <w:t>бюджетов бюджетной системы Российской Федерации, в том числе оценка дополнительных расходов бюджетов субъектов Российской Федерации и (или) местных бюджетов, а также снижения доходов бюджетов субъектов Российской Федерации и (или) местных бюджетов:</w:t>
      </w:r>
    </w:p>
    <w:p w14:paraId="012B3B56" w14:textId="77777777" w:rsidR="001A7ADD" w:rsidRPr="00962DC2" w:rsidRDefault="001A7ADD" w:rsidP="001A7ADD">
      <w:pPr>
        <w:rPr>
          <w:szCs w:val="24"/>
        </w:rPr>
      </w:pPr>
    </w:p>
    <w:tbl>
      <w:tblPr>
        <w:tblStyle w:val="af3"/>
        <w:tblW w:w="10201" w:type="dxa"/>
        <w:tblLayout w:type="fixed"/>
        <w:tblLook w:val="04A0" w:firstRow="1" w:lastRow="0" w:firstColumn="1" w:lastColumn="0" w:noHBand="0" w:noVBand="1"/>
      </w:tblPr>
      <w:tblGrid>
        <w:gridCol w:w="2263"/>
        <w:gridCol w:w="1560"/>
        <w:gridCol w:w="3543"/>
        <w:gridCol w:w="2835"/>
      </w:tblGrid>
      <w:tr w:rsidR="001A7ADD" w:rsidRPr="00962DC2" w14:paraId="4AF02E3B" w14:textId="77777777" w:rsidTr="00CC13C4">
        <w:trPr>
          <w:trHeight w:val="282"/>
        </w:trPr>
        <w:tc>
          <w:tcPr>
            <w:tcW w:w="2263" w:type="dxa"/>
            <w:noWrap/>
            <w:vAlign w:val="center"/>
          </w:tcPr>
          <w:p w14:paraId="728FF754" w14:textId="77777777" w:rsidR="001A7ADD" w:rsidRPr="00962DC2" w:rsidRDefault="001A7ADD" w:rsidP="001A7ADD">
            <w:pPr>
              <w:spacing w:before="120" w:after="120"/>
              <w:jc w:val="center"/>
              <w:rPr>
                <w:b/>
                <w:i/>
                <w:color w:val="808080" w:themeColor="background1" w:themeShade="80"/>
                <w:szCs w:val="24"/>
              </w:rPr>
            </w:pPr>
          </w:p>
        </w:tc>
        <w:tc>
          <w:tcPr>
            <w:tcW w:w="1560" w:type="dxa"/>
            <w:noWrap/>
            <w:vAlign w:val="center"/>
          </w:tcPr>
          <w:p w14:paraId="18104E5A" w14:textId="77777777" w:rsidR="001A7ADD" w:rsidRPr="00962DC2" w:rsidRDefault="001A7ADD" w:rsidP="001A7ADD">
            <w:pPr>
              <w:spacing w:before="120" w:after="120"/>
              <w:jc w:val="center"/>
              <w:rPr>
                <w:b/>
                <w:szCs w:val="24"/>
              </w:rPr>
            </w:pPr>
            <w:r w:rsidRPr="00962DC2">
              <w:rPr>
                <w:b/>
                <w:szCs w:val="24"/>
              </w:rPr>
              <w:t xml:space="preserve">Количество </w:t>
            </w:r>
          </w:p>
        </w:tc>
        <w:tc>
          <w:tcPr>
            <w:tcW w:w="3543" w:type="dxa"/>
            <w:noWrap/>
            <w:vAlign w:val="center"/>
          </w:tcPr>
          <w:p w14:paraId="449A82E0" w14:textId="77777777" w:rsidR="001A7ADD" w:rsidRPr="00962DC2" w:rsidRDefault="001A7ADD" w:rsidP="001A7ADD">
            <w:pPr>
              <w:spacing w:before="120" w:after="120"/>
              <w:jc w:val="center"/>
              <w:rPr>
                <w:b/>
                <w:i/>
                <w:color w:val="808080" w:themeColor="background1" w:themeShade="80"/>
                <w:szCs w:val="24"/>
              </w:rPr>
            </w:pPr>
            <w:r w:rsidRPr="00962DC2">
              <w:rPr>
                <w:b/>
                <w:szCs w:val="24"/>
              </w:rPr>
              <w:t xml:space="preserve">Новые или изменяемые функции (полномочия), порядок их реализации </w:t>
            </w:r>
          </w:p>
        </w:tc>
        <w:tc>
          <w:tcPr>
            <w:tcW w:w="2835" w:type="dxa"/>
            <w:vAlign w:val="center"/>
          </w:tcPr>
          <w:p w14:paraId="769B9D58" w14:textId="35482AA3" w:rsidR="001A7ADD" w:rsidRPr="00962DC2" w:rsidRDefault="001A7ADD" w:rsidP="00627B65">
            <w:pPr>
              <w:spacing w:before="120" w:after="120"/>
              <w:jc w:val="center"/>
              <w:rPr>
                <w:b/>
                <w:szCs w:val="24"/>
              </w:rPr>
            </w:pPr>
            <w:r w:rsidRPr="00962DC2">
              <w:rPr>
                <w:b/>
                <w:szCs w:val="24"/>
              </w:rPr>
              <w:t xml:space="preserve">Монетарная оценка </w:t>
            </w:r>
            <w:r w:rsidR="000F4120" w:rsidRPr="00962DC2">
              <w:rPr>
                <w:b/>
                <w:szCs w:val="24"/>
              </w:rPr>
              <w:t xml:space="preserve">снижения </w:t>
            </w:r>
            <w:r w:rsidRPr="00962DC2">
              <w:rPr>
                <w:b/>
                <w:szCs w:val="24"/>
              </w:rPr>
              <w:t xml:space="preserve">доходов/ </w:t>
            </w:r>
            <w:r w:rsidR="000F4120" w:rsidRPr="00962DC2">
              <w:rPr>
                <w:b/>
                <w:szCs w:val="24"/>
              </w:rPr>
              <w:t xml:space="preserve">увеличения </w:t>
            </w:r>
            <w:r w:rsidRPr="00962DC2">
              <w:rPr>
                <w:b/>
                <w:szCs w:val="24"/>
              </w:rPr>
              <w:t>расходов, руб.</w:t>
            </w:r>
          </w:p>
        </w:tc>
      </w:tr>
      <w:tr w:rsidR="00E05546" w:rsidRPr="00962DC2" w14:paraId="062909E7" w14:textId="77777777" w:rsidTr="00564FEA">
        <w:trPr>
          <w:trHeight w:val="385"/>
        </w:trPr>
        <w:tc>
          <w:tcPr>
            <w:tcW w:w="2263" w:type="dxa"/>
            <w:noWrap/>
            <w:vAlign w:val="center"/>
          </w:tcPr>
          <w:p w14:paraId="7B2A719C" w14:textId="77777777" w:rsidR="00E05546" w:rsidRPr="00962DC2" w:rsidRDefault="00E05546" w:rsidP="00E05546">
            <w:pPr>
              <w:spacing w:before="120" w:after="120"/>
              <w:rPr>
                <w:b/>
                <w:szCs w:val="24"/>
              </w:rPr>
            </w:pPr>
            <w:r w:rsidRPr="00962DC2">
              <w:rPr>
                <w:b/>
                <w:szCs w:val="24"/>
              </w:rPr>
              <w:t>Органы государственной власти субъектов Российской Федерации</w:t>
            </w:r>
          </w:p>
        </w:tc>
        <w:tc>
          <w:tcPr>
            <w:tcW w:w="1560" w:type="dxa"/>
            <w:noWrap/>
            <w:vAlign w:val="center"/>
          </w:tcPr>
          <w:p w14:paraId="241A2041" w14:textId="77777777" w:rsidR="00962DC2" w:rsidRDefault="00000000" w:rsidP="00962DC2">
            <w:pPr>
              <w:jc w:val="both"/>
              <w:rPr>
                <w:szCs w:val="24"/>
              </w:rPr>
            </w:pPr>
            <w:r w:rsidR="001B6FF4" w:rsidRPr="00962DC2">
              <w:rPr>
                <w:szCs w:val="24"/>
              </w:rPr>
              <w:t>-</w:t>
            </w:r>
          </w:p>
          <w:p w14:paraId="26556842" w14:textId="39559AA3" w:rsidR="00E05546" w:rsidRPr="00962DC2" w:rsidRDefault="00E05546" w:rsidP="00962DC2">
            <w:pPr>
              <w:jc w:val="both"/>
              <w:rPr>
                <w:i/>
                <w:color w:val="808080" w:themeColor="background1" w:themeShade="80"/>
                <w:szCs w:val="24"/>
              </w:rPr>
            </w:pPr>
            <w:r w:rsidRPr="00962DC2">
              <w:rPr>
                <w:i/>
                <w:color w:val="808080" w:themeColor="background1" w:themeShade="80"/>
                <w:szCs w:val="24"/>
              </w:rPr>
              <w:t> </w:t>
            </w:r>
          </w:p>
        </w:tc>
        <w:tc>
          <w:tcPr>
            <w:tcW w:w="3543" w:type="dxa"/>
            <w:noWrap/>
            <w:vAlign w:val="center"/>
          </w:tcPr>
          <w:p w14:paraId="5EC2BBC3" w14:textId="77777777" w:rsidR="00962DC2" w:rsidRDefault="00000000" w:rsidP="00962DC2">
            <w:pPr>
              <w:jc w:val="both"/>
              <w:rPr>
                <w:szCs w:val="24"/>
              </w:rPr>
            </w:pPr>
            <w:r w:rsidR="001B6FF4" w:rsidRPr="00962DC2">
              <w:rPr>
                <w:szCs w:val="24"/>
              </w:rPr>
              <w:t>-</w:t>
            </w:r>
          </w:p>
          <w:p w14:paraId="358D65BF" w14:textId="1387E0AB" w:rsidR="00E05546" w:rsidRPr="00962DC2" w:rsidRDefault="00E05546" w:rsidP="00962DC2">
            <w:pPr>
              <w:jc w:val="both"/>
              <w:rPr>
                <w:i/>
                <w:color w:val="808080" w:themeColor="background1" w:themeShade="80"/>
                <w:szCs w:val="24"/>
              </w:rPr>
            </w:pPr>
            <w:r w:rsidRPr="00962DC2">
              <w:rPr>
                <w:i/>
                <w:color w:val="808080" w:themeColor="background1" w:themeShade="80"/>
                <w:szCs w:val="24"/>
              </w:rPr>
              <w:t> </w:t>
            </w:r>
          </w:p>
        </w:tc>
        <w:tc>
          <w:tcPr>
            <w:tcW w:w="2835" w:type="dxa"/>
          </w:tcPr>
          <w:p w14:paraId="0C852BF4" w14:textId="3D6F7124" w:rsidR="00E05546" w:rsidRPr="00962DC2" w:rsidRDefault="00E05546" w:rsidP="00E05546">
            <w:pPr>
              <w:spacing w:before="120" w:after="120"/>
              <w:rPr>
                <w:i/>
                <w:color w:val="808080" w:themeColor="background1" w:themeShade="80"/>
                <w:szCs w:val="24"/>
              </w:rPr>
            </w:pPr>
            <w:r w:rsidRPr="00962DC2">
              <w:rPr>
                <w:i/>
                <w:color w:val="808080" w:themeColor="background1" w:themeShade="80"/>
                <w:szCs w:val="24"/>
              </w:rPr>
              <w:t>Доходы:</w:t>
            </w:r>
            <w:r w:rsidRPr="00962DC2">
              <w:rPr>
                <w:szCs w:val="24"/>
                <w:lang w:val="en-US"/>
              </w:rPr>
              <w:t xml:space="preserve"> </w:t>
            </w:r>
            <w:r w:rsidR="001B6FF4" w:rsidRPr="00962DC2">
              <w:rPr>
                <w:szCs w:val="24"/>
              </w:rPr>
              <w:t>-</w:t>
            </w:r>
          </w:p>
          <w:p w14:paraId="6BF3E1C4" w14:textId="311A0A61" w:rsidR="00E05546" w:rsidRPr="00962DC2" w:rsidRDefault="00E05546" w:rsidP="00E05546">
            <w:pPr>
              <w:spacing w:before="120" w:after="120"/>
              <w:rPr>
                <w:i/>
                <w:color w:val="808080" w:themeColor="background1" w:themeShade="80"/>
                <w:szCs w:val="24"/>
              </w:rPr>
            </w:pPr>
            <w:r w:rsidRPr="00962DC2">
              <w:rPr>
                <w:i/>
                <w:color w:val="808080" w:themeColor="background1" w:themeShade="80"/>
                <w:szCs w:val="24"/>
              </w:rPr>
              <w:t>Расходы:</w:t>
            </w:r>
            <w:r w:rsidRPr="00962DC2">
              <w:rPr>
                <w:szCs w:val="24"/>
                <w:lang w:val="en-US"/>
              </w:rPr>
              <w:t xml:space="preserve"> </w:t>
            </w:r>
            <w:r w:rsidR="001B6FF4" w:rsidRPr="00962DC2">
              <w:rPr>
                <w:szCs w:val="24"/>
              </w:rPr>
              <w:t>-</w:t>
            </w:r>
          </w:p>
        </w:tc>
      </w:tr>
      <w:tr w:rsidR="00E05546" w:rsidRPr="00962DC2" w14:paraId="148688A9" w14:textId="77777777" w:rsidTr="00564FEA">
        <w:trPr>
          <w:trHeight w:val="413"/>
        </w:trPr>
        <w:tc>
          <w:tcPr>
            <w:tcW w:w="2263" w:type="dxa"/>
            <w:noWrap/>
            <w:vAlign w:val="center"/>
          </w:tcPr>
          <w:p w14:paraId="6F6D9365" w14:textId="77777777" w:rsidR="00E05546" w:rsidRPr="00962DC2" w:rsidRDefault="00E05546" w:rsidP="00E05546">
            <w:pPr>
              <w:spacing w:before="120" w:after="120"/>
              <w:rPr>
                <w:b/>
                <w:szCs w:val="24"/>
              </w:rPr>
            </w:pPr>
            <w:r w:rsidRPr="00962DC2">
              <w:rPr>
                <w:b/>
                <w:szCs w:val="24"/>
              </w:rPr>
              <w:t>Органы местного самоуправления</w:t>
            </w:r>
          </w:p>
        </w:tc>
        <w:tc>
          <w:tcPr>
            <w:tcW w:w="1560" w:type="dxa"/>
            <w:noWrap/>
            <w:vAlign w:val="center"/>
          </w:tcPr>
          <w:p w14:paraId="46FFF0AC" w14:textId="77777777" w:rsidR="00962DC2" w:rsidRDefault="00000000" w:rsidP="00962DC2">
            <w:pPr>
              <w:jc w:val="both"/>
              <w:rPr>
                <w:szCs w:val="24"/>
              </w:rPr>
            </w:pPr>
            <w:r w:rsidR="001B6FF4" w:rsidRPr="00962DC2">
              <w:rPr>
                <w:szCs w:val="24"/>
              </w:rPr>
              <w:t>-</w:t>
            </w:r>
          </w:p>
          <w:p w14:paraId="59BC7789" w14:textId="1A1C33E7" w:rsidR="00E05546" w:rsidRPr="00962DC2" w:rsidRDefault="00E05546" w:rsidP="00962DC2">
            <w:pPr>
              <w:jc w:val="both"/>
              <w:rPr>
                <w:i/>
                <w:color w:val="808080" w:themeColor="background1" w:themeShade="80"/>
                <w:szCs w:val="24"/>
              </w:rPr>
            </w:pPr>
            <w:r w:rsidRPr="00962DC2">
              <w:rPr>
                <w:i/>
                <w:color w:val="808080" w:themeColor="background1" w:themeShade="80"/>
                <w:szCs w:val="24"/>
              </w:rPr>
              <w:t> </w:t>
            </w:r>
          </w:p>
        </w:tc>
        <w:tc>
          <w:tcPr>
            <w:tcW w:w="3543" w:type="dxa"/>
            <w:noWrap/>
            <w:vAlign w:val="center"/>
          </w:tcPr>
          <w:p w14:paraId="53561708" w14:textId="77777777" w:rsidR="00962DC2" w:rsidRDefault="00000000" w:rsidP="00962DC2">
            <w:pPr>
              <w:jc w:val="both"/>
              <w:rPr>
                <w:szCs w:val="24"/>
              </w:rPr>
            </w:pPr>
            <w:r w:rsidR="001B6FF4" w:rsidRPr="00962DC2">
              <w:rPr>
                <w:szCs w:val="24"/>
              </w:rPr>
              <w:t>-</w:t>
            </w:r>
          </w:p>
          <w:p w14:paraId="2E42A7B3" w14:textId="41437115" w:rsidR="00E05546" w:rsidRPr="00962DC2" w:rsidRDefault="00E05546" w:rsidP="00962DC2">
            <w:pPr>
              <w:jc w:val="both"/>
              <w:rPr>
                <w:i/>
                <w:color w:val="808080" w:themeColor="background1" w:themeShade="80"/>
                <w:szCs w:val="24"/>
              </w:rPr>
            </w:pPr>
            <w:r w:rsidRPr="00962DC2">
              <w:rPr>
                <w:i/>
                <w:color w:val="808080" w:themeColor="background1" w:themeShade="80"/>
                <w:szCs w:val="24"/>
              </w:rPr>
              <w:t> </w:t>
            </w:r>
          </w:p>
        </w:tc>
        <w:tc>
          <w:tcPr>
            <w:tcW w:w="2835" w:type="dxa"/>
          </w:tcPr>
          <w:p w14:paraId="4E284B34" w14:textId="00854ABD" w:rsidR="00E05546" w:rsidRPr="00962DC2" w:rsidRDefault="00E05546" w:rsidP="00E05546">
            <w:pPr>
              <w:spacing w:before="120" w:after="120"/>
              <w:rPr>
                <w:i/>
                <w:color w:val="808080" w:themeColor="background1" w:themeShade="80"/>
                <w:szCs w:val="24"/>
              </w:rPr>
            </w:pPr>
            <w:r w:rsidRPr="00962DC2">
              <w:rPr>
                <w:i/>
                <w:color w:val="808080" w:themeColor="background1" w:themeShade="80"/>
                <w:szCs w:val="24"/>
              </w:rPr>
              <w:t>Доходы:</w:t>
            </w:r>
            <w:r w:rsidRPr="00962DC2">
              <w:rPr>
                <w:szCs w:val="24"/>
                <w:lang w:val="en-US"/>
              </w:rPr>
              <w:t xml:space="preserve"> </w:t>
            </w:r>
            <w:r w:rsidR="001B6FF4" w:rsidRPr="00962DC2">
              <w:rPr>
                <w:szCs w:val="24"/>
              </w:rPr>
              <w:t>-</w:t>
            </w:r>
          </w:p>
          <w:p w14:paraId="7AD9E72C" w14:textId="3876A775" w:rsidR="00E05546" w:rsidRPr="00962DC2" w:rsidRDefault="00E05546" w:rsidP="00E05546">
            <w:pPr>
              <w:spacing w:before="120" w:after="120"/>
              <w:rPr>
                <w:i/>
                <w:color w:val="808080" w:themeColor="background1" w:themeShade="80"/>
                <w:szCs w:val="24"/>
              </w:rPr>
            </w:pPr>
            <w:r w:rsidRPr="00962DC2">
              <w:rPr>
                <w:i/>
                <w:color w:val="808080" w:themeColor="background1" w:themeShade="80"/>
                <w:szCs w:val="24"/>
              </w:rPr>
              <w:t>Расходы:</w:t>
            </w:r>
            <w:r w:rsidRPr="00962DC2">
              <w:rPr>
                <w:szCs w:val="24"/>
                <w:lang w:val="en-US"/>
              </w:rPr>
              <w:t xml:space="preserve"> </w:t>
            </w:r>
            <w:r w:rsidR="001B6FF4" w:rsidRPr="00962DC2">
              <w:rPr>
                <w:szCs w:val="24"/>
              </w:rPr>
              <w:t>-</w:t>
            </w:r>
          </w:p>
        </w:tc>
      </w:tr>
      <w:tr w:rsidR="00E05546" w:rsidRPr="00962DC2" w14:paraId="7867A335" w14:textId="77777777" w:rsidTr="00564FEA">
        <w:trPr>
          <w:trHeight w:val="412"/>
        </w:trPr>
        <w:tc>
          <w:tcPr>
            <w:tcW w:w="2263" w:type="dxa"/>
            <w:noWrap/>
            <w:vAlign w:val="center"/>
          </w:tcPr>
          <w:p w14:paraId="083570AC" w14:textId="142D3AFF" w:rsidR="00E05546" w:rsidRPr="00962DC2" w:rsidRDefault="00E05546" w:rsidP="00E05546">
            <w:pPr>
              <w:spacing w:before="120" w:after="120"/>
              <w:rPr>
                <w:b/>
                <w:szCs w:val="24"/>
              </w:rPr>
            </w:pPr>
            <w:r w:rsidRPr="00962DC2">
              <w:rPr>
                <w:b/>
                <w:szCs w:val="24"/>
              </w:rPr>
              <w:t>Бюджетные учреждения, за исключением учреждений, финансируемых исключительно за счет федерального бюджета</w:t>
            </w:r>
          </w:p>
        </w:tc>
        <w:tc>
          <w:tcPr>
            <w:tcW w:w="1560" w:type="dxa"/>
            <w:noWrap/>
            <w:vAlign w:val="center"/>
          </w:tcPr>
          <w:p w14:paraId="1C05968B" w14:textId="77777777" w:rsidR="00962DC2" w:rsidRDefault="00000000" w:rsidP="00962DC2">
            <w:pPr>
              <w:jc w:val="both"/>
              <w:rPr>
                <w:szCs w:val="24"/>
              </w:rPr>
            </w:pPr>
            <w:r w:rsidR="001B6FF4" w:rsidRPr="00962DC2">
              <w:rPr>
                <w:szCs w:val="24"/>
              </w:rPr>
              <w:t>-</w:t>
            </w:r>
          </w:p>
          <w:p w14:paraId="05302F95" w14:textId="10B21CBF" w:rsidR="00E05546" w:rsidRPr="00962DC2" w:rsidRDefault="00E05546" w:rsidP="00962DC2">
            <w:pPr>
              <w:jc w:val="both"/>
              <w:rPr>
                <w:i/>
                <w:color w:val="808080" w:themeColor="background1" w:themeShade="80"/>
                <w:szCs w:val="24"/>
              </w:rPr>
            </w:pPr>
            <w:r w:rsidRPr="00962DC2">
              <w:rPr>
                <w:i/>
                <w:color w:val="808080" w:themeColor="background1" w:themeShade="80"/>
                <w:szCs w:val="24"/>
              </w:rPr>
              <w:t> </w:t>
            </w:r>
          </w:p>
        </w:tc>
        <w:tc>
          <w:tcPr>
            <w:tcW w:w="3543" w:type="dxa"/>
            <w:noWrap/>
            <w:vAlign w:val="center"/>
          </w:tcPr>
          <w:p w14:paraId="3EC7F59C" w14:textId="77777777" w:rsidR="00962DC2" w:rsidRDefault="00000000" w:rsidP="00962DC2">
            <w:pPr>
              <w:jc w:val="both"/>
              <w:rPr>
                <w:szCs w:val="24"/>
              </w:rPr>
            </w:pPr>
            <w:r w:rsidR="001B6FF4" w:rsidRPr="00962DC2">
              <w:rPr>
                <w:szCs w:val="24"/>
              </w:rPr>
              <w:t>-</w:t>
            </w:r>
          </w:p>
          <w:p w14:paraId="249E2A57" w14:textId="480D3C1D" w:rsidR="00E05546" w:rsidRPr="00962DC2" w:rsidRDefault="00E05546" w:rsidP="00962DC2">
            <w:pPr>
              <w:jc w:val="both"/>
              <w:rPr>
                <w:i/>
                <w:color w:val="808080" w:themeColor="background1" w:themeShade="80"/>
                <w:szCs w:val="24"/>
              </w:rPr>
            </w:pPr>
            <w:r w:rsidRPr="00962DC2">
              <w:rPr>
                <w:i/>
                <w:color w:val="808080" w:themeColor="background1" w:themeShade="80"/>
                <w:szCs w:val="24"/>
              </w:rPr>
              <w:t> </w:t>
            </w:r>
          </w:p>
        </w:tc>
        <w:tc>
          <w:tcPr>
            <w:tcW w:w="2835" w:type="dxa"/>
          </w:tcPr>
          <w:p w14:paraId="62CB22D2" w14:textId="4D0DEEB8" w:rsidR="00E05546" w:rsidRPr="00962DC2" w:rsidRDefault="00E05546" w:rsidP="00E05546">
            <w:pPr>
              <w:spacing w:before="120" w:after="120"/>
              <w:rPr>
                <w:i/>
                <w:color w:val="808080" w:themeColor="background1" w:themeShade="80"/>
                <w:szCs w:val="24"/>
              </w:rPr>
            </w:pPr>
            <w:r w:rsidRPr="00962DC2">
              <w:rPr>
                <w:i/>
                <w:color w:val="808080" w:themeColor="background1" w:themeShade="80"/>
                <w:szCs w:val="24"/>
              </w:rPr>
              <w:t>Доходы:</w:t>
            </w:r>
            <w:r w:rsidRPr="00962DC2">
              <w:rPr>
                <w:szCs w:val="24"/>
                <w:lang w:val="en-US"/>
              </w:rPr>
              <w:t xml:space="preserve"> </w:t>
            </w:r>
            <w:r w:rsidR="001B6FF4" w:rsidRPr="00962DC2">
              <w:rPr>
                <w:szCs w:val="24"/>
              </w:rPr>
              <w:t>-</w:t>
            </w:r>
          </w:p>
          <w:p w14:paraId="2603BC9D" w14:textId="015E41ED" w:rsidR="00E05546" w:rsidRPr="00962DC2" w:rsidRDefault="00E05546" w:rsidP="00E05546">
            <w:pPr>
              <w:spacing w:before="120" w:after="120"/>
              <w:rPr>
                <w:i/>
                <w:color w:val="808080" w:themeColor="background1" w:themeShade="80"/>
                <w:szCs w:val="24"/>
              </w:rPr>
            </w:pPr>
            <w:r w:rsidRPr="00962DC2">
              <w:rPr>
                <w:i/>
                <w:color w:val="808080" w:themeColor="background1" w:themeShade="80"/>
                <w:szCs w:val="24"/>
              </w:rPr>
              <w:t>Расходы:</w:t>
            </w:r>
            <w:r w:rsidRPr="00962DC2">
              <w:rPr>
                <w:szCs w:val="24"/>
                <w:lang w:val="en-US"/>
              </w:rPr>
              <w:t xml:space="preserve"> </w:t>
            </w:r>
            <w:r w:rsidR="001B6FF4" w:rsidRPr="00962DC2">
              <w:rPr>
                <w:szCs w:val="24"/>
              </w:rPr>
              <w:t>-</w:t>
            </w:r>
          </w:p>
        </w:tc>
      </w:tr>
    </w:tbl>
    <w:p w14:paraId="3AED0FBB" w14:textId="77777777" w:rsidR="001A7ADD" w:rsidRPr="00962DC2" w:rsidRDefault="001A7ADD" w:rsidP="001A7ADD">
      <w:pPr>
        <w:rPr>
          <w:szCs w:val="24"/>
        </w:rPr>
      </w:pPr>
    </w:p>
    <w:p w14:paraId="33814CEE" w14:textId="77777777" w:rsidR="001A7ADD" w:rsidRPr="00962DC2" w:rsidRDefault="001A7ADD" w:rsidP="001A7ADD">
      <w:pPr>
        <w:rPr>
          <w:szCs w:val="24"/>
        </w:rPr>
      </w:pP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1A7ADD" w:rsidRPr="00962DC2" w14:paraId="46C074DD" w14:textId="77777777" w:rsidTr="00CC13C4">
        <w:tc>
          <w:tcPr>
            <w:tcW w:w="10201" w:type="dxa"/>
          </w:tcPr>
          <w:p w14:paraId="26BC9369" w14:textId="77777777" w:rsidR="00962DC2" w:rsidRDefault="00000000" w:rsidP="00962DC2">
            <w:pPr>
              <w:jc w:val="both"/>
              <w:rPr>
                <w:sz w:val="24"/>
                <w:szCs w:val="24"/>
              </w:rPr>
            </w:pPr>
            <w:r w:rsidR="001B6FF4" w:rsidRPr="00962DC2">
              <w:rPr>
                <w:sz w:val="24"/>
                <w:szCs w:val="24"/>
              </w:rPr>
              <w:t/>
            </w:r>
          </w:p>
          <w:p w14:paraId="027111B1" w14:textId="21F7491D" w:rsidR="001A7ADD" w:rsidRPr="00962DC2" w:rsidRDefault="00E05546" w:rsidP="00962DC2">
            <w:pPr>
              <w:jc w:val="both"/>
              <w:rPr>
                <w:rFonts w:ascii="Times New Roman" w:hAnsi="Times New Roman" w:cs="Times New Roman"/>
                <w:sz w:val="24"/>
                <w:szCs w:val="24"/>
              </w:rPr>
            </w:pPr>
            <w:r w:rsidRPr="00962DC2">
              <w:rPr>
                <w:i/>
                <w:color w:val="808080" w:themeColor="background1" w:themeShade="80"/>
                <w:sz w:val="24"/>
                <w:szCs w:val="24"/>
              </w:rPr>
              <w:t> </w:t>
            </w:r>
          </w:p>
        </w:tc>
      </w:tr>
    </w:tbl>
    <w:p w14:paraId="605019A7" w14:textId="76F0BEE4" w:rsidR="001A7ADD" w:rsidRPr="00962DC2" w:rsidRDefault="001A7ADD" w:rsidP="001A7ADD">
      <w:pPr>
        <w:pStyle w:val="a5"/>
        <w:spacing w:after="120"/>
        <w:ind w:left="0"/>
        <w:contextualSpacing w:val="0"/>
        <w:jc w:val="center"/>
        <w:rPr>
          <w:i/>
          <w:iCs/>
          <w:color w:val="808080" w:themeColor="background1" w:themeShade="80"/>
          <w:szCs w:val="24"/>
        </w:rPr>
      </w:pPr>
    </w:p>
    <w:p w14:paraId="7BF50490" w14:textId="77777777" w:rsidR="001A7ADD" w:rsidRPr="00962DC2" w:rsidRDefault="001A7ADD" w:rsidP="00BA4AB4">
      <w:pPr>
        <w:pStyle w:val="a5"/>
        <w:spacing w:before="120" w:after="120"/>
        <w:ind w:left="0"/>
        <w:contextualSpacing w:val="0"/>
        <w:jc w:val="center"/>
        <w:rPr>
          <w:i/>
          <w:iCs/>
          <w:color w:val="A6A6A6" w:themeColor="background1" w:themeShade="A6"/>
          <w:szCs w:val="24"/>
        </w:rPr>
      </w:pPr>
    </w:p>
    <w:p w14:paraId="65E69A9B" w14:textId="77777777" w:rsidR="000F71D2" w:rsidRPr="00962DC2" w:rsidRDefault="00DE5D53" w:rsidP="000F71D2">
      <w:pPr>
        <w:pStyle w:val="2"/>
        <w:spacing w:before="240" w:after="240"/>
        <w:rPr>
          <w:rFonts w:ascii="Times New Roman" w:hAnsi="Times New Roman" w:cs="Times New Roman"/>
          <w:b/>
          <w:bCs/>
          <w:color w:val="auto"/>
          <w:sz w:val="24"/>
          <w:szCs w:val="24"/>
        </w:rPr>
      </w:pPr>
      <w:bookmarkStart w:id="23" w:name="_7._Оценка_издержек,"/>
      <w:bookmarkStart w:id="24" w:name="_11._Оценка_соответствующих"/>
      <w:bookmarkStart w:id="25" w:name="_12._Индикативные_показатели"/>
      <w:bookmarkStart w:id="26" w:name="_9._Индикативные_показатели"/>
      <w:bookmarkStart w:id="27" w:name="_12._Основные_группы"/>
      <w:bookmarkEnd w:id="23"/>
      <w:bookmarkEnd w:id="24"/>
      <w:bookmarkEnd w:id="25"/>
      <w:bookmarkEnd w:id="26"/>
      <w:bookmarkEnd w:id="27"/>
      <w:r w:rsidRPr="00962DC2">
        <w:rPr>
          <w:rFonts w:ascii="Times New Roman" w:hAnsi="Times New Roman" w:cs="Times New Roman"/>
          <w:b/>
          <w:bCs/>
          <w:color w:val="auto"/>
          <w:sz w:val="24"/>
          <w:szCs w:val="24"/>
        </w:rPr>
        <w:t>6</w:t>
      </w:r>
      <w:r w:rsidR="000F71D2" w:rsidRPr="00962DC2">
        <w:rPr>
          <w:rFonts w:ascii="Times New Roman" w:hAnsi="Times New Roman" w:cs="Times New Roman"/>
          <w:b/>
          <w:bCs/>
          <w:color w:val="auto"/>
          <w:sz w:val="24"/>
          <w:szCs w:val="24"/>
        </w:rPr>
        <w:t>. Дополнительные сведения о предлагаемом регулировании</w:t>
      </w:r>
    </w:p>
    <w:tbl>
      <w:tblPr>
        <w:tblStyle w:val="a3"/>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one" w:sz="0" w:space="0" w:color="auto"/>
          <w:insideV w:val="none" w:sz="0" w:space="0" w:color="auto"/>
        </w:tblBorders>
        <w:tblLook w:val="04A0" w:firstRow="1" w:lastRow="0" w:firstColumn="1" w:lastColumn="0" w:noHBand="0" w:noVBand="1"/>
      </w:tblPr>
      <w:tblGrid>
        <w:gridCol w:w="10201"/>
      </w:tblGrid>
      <w:tr w:rsidR="000F71D2" w:rsidRPr="00962DC2" w14:paraId="7CD7CF97" w14:textId="77777777" w:rsidTr="00CC13C4">
        <w:tc>
          <w:tcPr>
            <w:tcW w:w="10201" w:type="dxa"/>
          </w:tcPr>
          <w:p w14:paraId="25202292" w14:textId="77777777" w:rsidR="000F71D2" w:rsidRDefault="00000000" w:rsidP="00962DC2">
            <w:pPr>
              <w:jc w:val="both"/>
              <w:rPr>
                <w:sz w:val="24"/>
                <w:szCs w:val="24"/>
              </w:rPr>
            </w:pPr>
            <w:r w:rsidR="001B6FF4" w:rsidRPr="00962DC2">
              <w:rPr>
                <w:sz w:val="24"/>
                <w:szCs w:val="24"/>
              </w:rPr>
              <w:t/>
            </w:r>
          </w:p>
          <w:p w14:paraId="5AC619C7" w14:textId="401D81D9" w:rsidR="00962DC2" w:rsidRPr="00962DC2" w:rsidRDefault="00962DC2" w:rsidP="00962DC2">
            <w:pPr>
              <w:jc w:val="both"/>
              <w:rPr>
                <w:rFonts w:ascii="Times New Roman" w:hAnsi="Times New Roman" w:cs="Times New Roman"/>
                <w:sz w:val="24"/>
                <w:szCs w:val="24"/>
              </w:rPr>
            </w:pPr>
          </w:p>
        </w:tc>
      </w:tr>
    </w:tbl>
    <w:p w14:paraId="7E43CE0F" w14:textId="38278A1A" w:rsidR="000F71D2" w:rsidRPr="00962DC2" w:rsidRDefault="000F71D2" w:rsidP="003E4E0D">
      <w:pPr>
        <w:pStyle w:val="a5"/>
        <w:spacing w:after="120"/>
        <w:ind w:left="0"/>
        <w:contextualSpacing w:val="0"/>
        <w:jc w:val="center"/>
        <w:rPr>
          <w:i/>
          <w:iCs/>
          <w:color w:val="808080" w:themeColor="background1" w:themeShade="80"/>
          <w:szCs w:val="24"/>
        </w:rPr>
      </w:pPr>
    </w:p>
    <w:p w14:paraId="0A451F8C" w14:textId="77777777" w:rsidR="00FC6A62" w:rsidRPr="00962DC2" w:rsidRDefault="00A86AD4" w:rsidP="00A86AD4">
      <w:pPr>
        <w:pStyle w:val="2"/>
        <w:spacing w:before="240" w:after="240"/>
        <w:rPr>
          <w:rFonts w:ascii="Times New Roman" w:hAnsi="Times New Roman" w:cs="Times New Roman"/>
          <w:b/>
          <w:bCs/>
          <w:color w:val="auto"/>
          <w:sz w:val="24"/>
          <w:szCs w:val="24"/>
        </w:rPr>
      </w:pPr>
      <w:r w:rsidRPr="00962DC2">
        <w:rPr>
          <w:rFonts w:ascii="Times New Roman" w:hAnsi="Times New Roman" w:cs="Times New Roman"/>
          <w:b/>
          <w:bCs/>
          <w:color w:val="auto"/>
          <w:sz w:val="24"/>
          <w:szCs w:val="24"/>
        </w:rPr>
        <w:lastRenderedPageBreak/>
        <w:t xml:space="preserve">7. </w:t>
      </w:r>
      <w:r w:rsidR="00BB4A51" w:rsidRPr="00962DC2">
        <w:rPr>
          <w:rFonts w:ascii="Times New Roman" w:hAnsi="Times New Roman" w:cs="Times New Roman"/>
          <w:b/>
          <w:bCs/>
          <w:color w:val="auto"/>
          <w:sz w:val="24"/>
          <w:szCs w:val="24"/>
        </w:rPr>
        <w:t>Организационные</w:t>
      </w:r>
      <w:r w:rsidR="00FC6A62" w:rsidRPr="00962DC2">
        <w:rPr>
          <w:rFonts w:ascii="Times New Roman" w:hAnsi="Times New Roman" w:cs="Times New Roman"/>
          <w:b/>
          <w:bCs/>
          <w:color w:val="auto"/>
          <w:sz w:val="24"/>
          <w:szCs w:val="24"/>
        </w:rPr>
        <w:t xml:space="preserve"> сведения о проекте акта</w:t>
      </w:r>
    </w:p>
    <w:p w14:paraId="18D7E859" w14:textId="3B94C569" w:rsidR="008771C5" w:rsidRPr="00962DC2" w:rsidRDefault="00303BBB" w:rsidP="00627B65">
      <w:pPr>
        <w:pStyle w:val="3"/>
        <w:spacing w:before="120" w:after="120" w:line="360" w:lineRule="auto"/>
        <w:jc w:val="both"/>
        <w:rPr>
          <w:rFonts w:ascii="Times New Roman" w:hAnsi="Times New Roman" w:cs="Times New Roman"/>
          <w:color w:val="auto"/>
        </w:rPr>
      </w:pPr>
      <w:r w:rsidRPr="00962DC2">
        <w:rPr>
          <w:rFonts w:ascii="Times New Roman" w:hAnsi="Times New Roman" w:cs="Times New Roman"/>
          <w:color w:val="auto"/>
        </w:rPr>
        <w:t>7.1</w:t>
      </w:r>
      <w:r w:rsidR="002065D4" w:rsidRPr="00962DC2">
        <w:rPr>
          <w:rFonts w:ascii="Times New Roman" w:hAnsi="Times New Roman" w:cs="Times New Roman"/>
          <w:color w:val="auto"/>
        </w:rPr>
        <w:t>.</w:t>
      </w:r>
      <w:r w:rsidR="008771C5" w:rsidRPr="00962DC2">
        <w:rPr>
          <w:rFonts w:ascii="Times New Roman" w:hAnsi="Times New Roman" w:cs="Times New Roman"/>
          <w:color w:val="auto"/>
        </w:rPr>
        <w:t xml:space="preserve"> Предполагаемая дата вступления в силу проекта акта, необходимость установления переходных положений (переходного периода), </w:t>
      </w:r>
      <w:r w:rsidR="002A3001" w:rsidRPr="00962DC2">
        <w:rPr>
          <w:rFonts w:ascii="Times New Roman" w:hAnsi="Times New Roman" w:cs="Times New Roman"/>
          <w:color w:val="auto"/>
        </w:rPr>
        <w:br/>
      </w:r>
      <w:r w:rsidR="008771C5" w:rsidRPr="00962DC2">
        <w:rPr>
          <w:rFonts w:ascii="Times New Roman" w:hAnsi="Times New Roman" w:cs="Times New Roman"/>
          <w:color w:val="auto"/>
        </w:rPr>
        <w:t>а также эксперимента</w:t>
      </w:r>
      <w:r w:rsidR="005B5942" w:rsidRPr="00962DC2">
        <w:rPr>
          <w:rFonts w:ascii="Times New Roman" w:hAnsi="Times New Roman" w:cs="Times New Roman"/>
          <w:color w:val="auto"/>
        </w:rPr>
        <w:t>:</w:t>
      </w:r>
    </w:p>
    <w:tbl>
      <w:tblPr>
        <w:tblStyle w:val="af3"/>
        <w:tblW w:w="10201" w:type="dxa"/>
        <w:tblLook w:val="04A0" w:firstRow="1" w:lastRow="0" w:firstColumn="1" w:lastColumn="0" w:noHBand="0" w:noVBand="1"/>
      </w:tblPr>
      <w:tblGrid>
        <w:gridCol w:w="4566"/>
        <w:gridCol w:w="5635"/>
      </w:tblGrid>
      <w:tr w:rsidR="00E05546" w:rsidRPr="00962DC2" w14:paraId="6D0C89F2" w14:textId="77777777" w:rsidTr="00E05546">
        <w:trPr>
          <w:trHeight w:val="308"/>
        </w:trPr>
        <w:tc>
          <w:tcPr>
            <w:tcW w:w="4566" w:type="dxa"/>
            <w:noWrap/>
          </w:tcPr>
          <w:p w14:paraId="2DF9516F" w14:textId="77777777" w:rsidR="00E05546" w:rsidRPr="00962DC2" w:rsidRDefault="00E05546" w:rsidP="00E05546">
            <w:pPr>
              <w:spacing w:before="40" w:after="40"/>
              <w:jc w:val="both"/>
              <w:rPr>
                <w:szCs w:val="24"/>
              </w:rPr>
            </w:pPr>
            <w:r w:rsidRPr="00962DC2">
              <w:rPr>
                <w:szCs w:val="24"/>
              </w:rPr>
              <w:t>Предполагаемая дата вступления в силу проекта акта:</w:t>
            </w:r>
          </w:p>
        </w:tc>
        <w:tc>
          <w:tcPr>
            <w:tcW w:w="5635" w:type="dxa"/>
            <w:vAlign w:val="center"/>
          </w:tcPr>
          <w:p w14:paraId="40BB7954" w14:textId="77777777" w:rsidR="00E05546" w:rsidRPr="00962DC2" w:rsidRDefault="00000000" w:rsidP="00E05546">
            <w:pPr>
              <w:spacing w:before="40" w:after="40"/>
              <w:jc w:val="both"/>
              <w:rPr>
                <w:szCs w:val="24"/>
                <w:lang w:val="en-US"/>
              </w:rPr>
            </w:pPr>
            <w:r w:rsidR="001B6FF4" w:rsidRPr="00962DC2">
              <w:rPr>
                <w:szCs w:val="24"/>
              </w:rPr>
              <w:t>«1» января 2027 г.</w:t>
            </w:r>
          </w:p>
          <w:p w14:paraId="6C7C65C0" w14:textId="3A894F7E" w:rsidR="00335E33" w:rsidRPr="00962DC2" w:rsidRDefault="00335E33" w:rsidP="00E05546">
            <w:pPr>
              <w:spacing w:before="40" w:after="40"/>
              <w:jc w:val="both"/>
              <w:rPr>
                <w:i/>
                <w:color w:val="A6A6A6" w:themeColor="background1" w:themeShade="A6"/>
                <w:szCs w:val="24"/>
              </w:rPr>
            </w:pPr>
          </w:p>
        </w:tc>
      </w:tr>
      <w:tr w:rsidR="00E05546" w:rsidRPr="00962DC2" w14:paraId="44F646FB" w14:textId="77777777" w:rsidTr="00E05546">
        <w:trPr>
          <w:trHeight w:val="308"/>
        </w:trPr>
        <w:tc>
          <w:tcPr>
            <w:tcW w:w="4566" w:type="dxa"/>
            <w:noWrap/>
          </w:tcPr>
          <w:p w14:paraId="1514FBA2" w14:textId="77777777" w:rsidR="00E05546" w:rsidRPr="00962DC2" w:rsidRDefault="00E05546" w:rsidP="00E05546">
            <w:pPr>
              <w:spacing w:before="40" w:after="40"/>
              <w:jc w:val="both"/>
              <w:rPr>
                <w:i/>
                <w:color w:val="808080" w:themeColor="background1" w:themeShade="80"/>
                <w:szCs w:val="24"/>
              </w:rPr>
            </w:pPr>
            <w:r w:rsidRPr="00962DC2">
              <w:rPr>
                <w:szCs w:val="24"/>
              </w:rPr>
              <w:t>Необходимость установления переходных положений и срока переходного периода:</w:t>
            </w:r>
          </w:p>
        </w:tc>
        <w:tc>
          <w:tcPr>
            <w:tcW w:w="5635" w:type="dxa"/>
            <w:vAlign w:val="center"/>
          </w:tcPr>
          <w:p w14:paraId="397AAFBE" w14:textId="77777777" w:rsidR="00335E33" w:rsidRPr="00962DC2" w:rsidRDefault="00000000" w:rsidP="00E05546">
            <w:pPr>
              <w:spacing w:before="40" w:after="40"/>
              <w:jc w:val="both"/>
              <w:rPr>
                <w:szCs w:val="24"/>
                <w:lang w:val="en-US"/>
              </w:rPr>
            </w:pPr>
            <w:r w:rsidR="001B6FF4" w:rsidRPr="00962DC2">
              <w:rPr>
                <w:szCs w:val="24"/>
              </w:rPr>
              <w:t>нет</w:t>
            </w:r>
          </w:p>
          <w:p w14:paraId="07BC2FB9" w14:textId="708F0333" w:rsidR="00E05546" w:rsidRPr="00962DC2" w:rsidRDefault="00E05546" w:rsidP="00E05546">
            <w:pPr>
              <w:spacing w:before="40" w:after="40"/>
              <w:jc w:val="both"/>
              <w:rPr>
                <w:i/>
                <w:color w:val="A6A6A6" w:themeColor="background1" w:themeShade="A6"/>
                <w:szCs w:val="24"/>
              </w:rPr>
            </w:pPr>
            <w:r w:rsidRPr="00962DC2">
              <w:rPr>
                <w:i/>
                <w:color w:val="808080" w:themeColor="background1" w:themeShade="80"/>
                <w:szCs w:val="24"/>
              </w:rPr>
              <w:t> </w:t>
            </w:r>
          </w:p>
        </w:tc>
      </w:tr>
      <w:tr w:rsidR="00E05546" w:rsidRPr="00962DC2" w14:paraId="43A539FD" w14:textId="77777777" w:rsidTr="00E05546">
        <w:trPr>
          <w:trHeight w:val="308"/>
        </w:trPr>
        <w:tc>
          <w:tcPr>
            <w:tcW w:w="4566" w:type="dxa"/>
            <w:noWrap/>
          </w:tcPr>
          <w:p w14:paraId="370DDE94" w14:textId="77777777" w:rsidR="00E05546" w:rsidRPr="00962DC2" w:rsidRDefault="00E05546" w:rsidP="00E05546">
            <w:pPr>
              <w:spacing w:before="40" w:after="40"/>
              <w:jc w:val="both"/>
              <w:rPr>
                <w:i/>
                <w:color w:val="808080" w:themeColor="background1" w:themeShade="80"/>
                <w:szCs w:val="24"/>
              </w:rPr>
            </w:pPr>
            <w:r w:rsidRPr="00962DC2">
              <w:rPr>
                <w:szCs w:val="24"/>
              </w:rPr>
              <w:t>Информация об эксперименте:</w:t>
            </w:r>
          </w:p>
        </w:tc>
        <w:tc>
          <w:tcPr>
            <w:tcW w:w="5635" w:type="dxa"/>
            <w:vAlign w:val="center"/>
          </w:tcPr>
          <w:p w14:paraId="0F4847E8" w14:textId="77777777" w:rsidR="00335E33" w:rsidRPr="00962DC2" w:rsidRDefault="00000000" w:rsidP="00E05546">
            <w:pPr>
              <w:spacing w:before="40" w:after="40" w:line="276" w:lineRule="auto"/>
              <w:jc w:val="both"/>
              <w:rPr>
                <w:szCs w:val="24"/>
                <w:lang w:val="en-US"/>
              </w:rPr>
            </w:pPr>
            <w:r w:rsidR="001B6FF4" w:rsidRPr="00962DC2">
              <w:rPr>
                <w:szCs w:val="24"/>
              </w:rPr>
              <w:t>нет</w:t>
            </w:r>
          </w:p>
          <w:p w14:paraId="0E20CDEB" w14:textId="61CCF7B8" w:rsidR="00E05546" w:rsidRPr="00962DC2" w:rsidRDefault="00E05546" w:rsidP="00E05546">
            <w:pPr>
              <w:spacing w:before="40" w:after="40" w:line="276" w:lineRule="auto"/>
              <w:jc w:val="both"/>
              <w:rPr>
                <w:i/>
                <w:color w:val="A6A6A6" w:themeColor="background1" w:themeShade="A6"/>
                <w:szCs w:val="24"/>
              </w:rPr>
            </w:pPr>
            <w:r w:rsidRPr="00962DC2">
              <w:rPr>
                <w:i/>
                <w:color w:val="808080" w:themeColor="background1" w:themeShade="80"/>
                <w:szCs w:val="24"/>
              </w:rPr>
              <w:t> </w:t>
            </w:r>
          </w:p>
        </w:tc>
      </w:tr>
    </w:tbl>
    <w:p w14:paraId="34AE7348" w14:textId="77777777" w:rsidR="00383651" w:rsidRPr="00962DC2" w:rsidRDefault="00383651" w:rsidP="00A86AD4">
      <w:pPr>
        <w:pStyle w:val="3"/>
        <w:spacing w:before="120" w:after="120"/>
        <w:rPr>
          <w:rFonts w:ascii="Times New Roman" w:hAnsi="Times New Roman" w:cs="Times New Roman"/>
          <w:color w:val="auto"/>
        </w:rPr>
      </w:pPr>
    </w:p>
    <w:p w14:paraId="238958DD" w14:textId="77777777" w:rsidR="0032582D" w:rsidRPr="00962DC2" w:rsidRDefault="00303BBB" w:rsidP="00A86AD4">
      <w:pPr>
        <w:pStyle w:val="3"/>
        <w:spacing w:before="120" w:after="120"/>
        <w:rPr>
          <w:rFonts w:ascii="Times New Roman" w:hAnsi="Times New Roman" w:cs="Times New Roman"/>
          <w:color w:val="auto"/>
        </w:rPr>
      </w:pPr>
      <w:r w:rsidRPr="00962DC2">
        <w:rPr>
          <w:rFonts w:ascii="Times New Roman" w:hAnsi="Times New Roman" w:cs="Times New Roman"/>
          <w:color w:val="auto"/>
        </w:rPr>
        <w:t>7</w:t>
      </w:r>
      <w:r w:rsidR="0032582D" w:rsidRPr="00962DC2">
        <w:rPr>
          <w:rFonts w:ascii="Times New Roman" w:hAnsi="Times New Roman" w:cs="Times New Roman"/>
          <w:color w:val="auto"/>
        </w:rPr>
        <w:t>.</w:t>
      </w:r>
      <w:r w:rsidRPr="00962DC2">
        <w:rPr>
          <w:rFonts w:ascii="Times New Roman" w:hAnsi="Times New Roman" w:cs="Times New Roman"/>
          <w:color w:val="auto"/>
        </w:rPr>
        <w:t>2</w:t>
      </w:r>
      <w:r w:rsidR="002065D4" w:rsidRPr="00962DC2">
        <w:rPr>
          <w:rFonts w:ascii="Times New Roman" w:hAnsi="Times New Roman" w:cs="Times New Roman"/>
          <w:color w:val="auto"/>
        </w:rPr>
        <w:t>.</w:t>
      </w:r>
      <w:r w:rsidR="0032582D" w:rsidRPr="00962DC2">
        <w:rPr>
          <w:rFonts w:ascii="Times New Roman" w:hAnsi="Times New Roman" w:cs="Times New Roman"/>
          <w:color w:val="auto"/>
        </w:rPr>
        <w:t xml:space="preserve"> Контактная информация исполнителя разработчика</w:t>
      </w:r>
      <w:r w:rsidR="005B5942" w:rsidRPr="00962DC2">
        <w:rPr>
          <w:rFonts w:ascii="Times New Roman" w:hAnsi="Times New Roman" w:cs="Times New Roman"/>
          <w:color w:val="auto"/>
        </w:rPr>
        <w:t>:</w:t>
      </w:r>
    </w:p>
    <w:tbl>
      <w:tblPr>
        <w:tblStyle w:val="af3"/>
        <w:tblW w:w="10201" w:type="dxa"/>
        <w:tblLook w:val="04A0" w:firstRow="1" w:lastRow="0" w:firstColumn="1" w:lastColumn="0" w:noHBand="0" w:noVBand="1"/>
      </w:tblPr>
      <w:tblGrid>
        <w:gridCol w:w="4566"/>
        <w:gridCol w:w="5635"/>
      </w:tblGrid>
      <w:tr w:rsidR="00E05546" w:rsidRPr="00962DC2" w14:paraId="697CB982" w14:textId="77777777" w:rsidTr="00E05546">
        <w:trPr>
          <w:trHeight w:val="308"/>
        </w:trPr>
        <w:tc>
          <w:tcPr>
            <w:tcW w:w="4566" w:type="dxa"/>
            <w:noWrap/>
          </w:tcPr>
          <w:p w14:paraId="6722E99A" w14:textId="77777777" w:rsidR="00E05546" w:rsidRPr="00962DC2" w:rsidRDefault="00E05546" w:rsidP="00E05546">
            <w:pPr>
              <w:spacing w:before="40" w:after="40"/>
              <w:jc w:val="both"/>
              <w:rPr>
                <w:szCs w:val="24"/>
              </w:rPr>
            </w:pPr>
            <w:r w:rsidRPr="00962DC2">
              <w:rPr>
                <w:szCs w:val="24"/>
              </w:rPr>
              <w:t>ФИО:</w:t>
            </w:r>
          </w:p>
        </w:tc>
        <w:tc>
          <w:tcPr>
            <w:tcW w:w="5635" w:type="dxa"/>
            <w:vAlign w:val="center"/>
          </w:tcPr>
          <w:p w14:paraId="723B9153" w14:textId="77777777" w:rsidR="00335E33" w:rsidRPr="00962DC2" w:rsidRDefault="00000000" w:rsidP="00E05546">
            <w:pPr>
              <w:spacing w:before="40" w:after="40"/>
              <w:jc w:val="both"/>
              <w:rPr>
                <w:szCs w:val="24"/>
                <w:lang w:val="en-US"/>
              </w:rPr>
            </w:pPr>
            <w:r w:rsidR="001B6FF4" w:rsidRPr="00962DC2">
              <w:rPr>
                <w:szCs w:val="24"/>
              </w:rPr>
              <w:t>Рустамханова Тейфе Руслановна</w:t>
            </w:r>
          </w:p>
          <w:p w14:paraId="673795A8" w14:textId="523C66AB" w:rsidR="00E05546" w:rsidRPr="00962DC2" w:rsidRDefault="00E05546" w:rsidP="00E05546">
            <w:pPr>
              <w:spacing w:before="40" w:after="40"/>
              <w:jc w:val="both"/>
              <w:rPr>
                <w:i/>
                <w:color w:val="A6A6A6" w:themeColor="background1" w:themeShade="A6"/>
                <w:szCs w:val="24"/>
              </w:rPr>
            </w:pPr>
            <w:r w:rsidRPr="00962DC2">
              <w:rPr>
                <w:i/>
                <w:color w:val="808080" w:themeColor="background1" w:themeShade="80"/>
                <w:szCs w:val="24"/>
              </w:rPr>
              <w:t> </w:t>
            </w:r>
          </w:p>
        </w:tc>
      </w:tr>
      <w:tr w:rsidR="00E05546" w:rsidRPr="00962DC2" w14:paraId="3C0B05C5" w14:textId="77777777" w:rsidTr="00E05546">
        <w:trPr>
          <w:trHeight w:val="308"/>
        </w:trPr>
        <w:tc>
          <w:tcPr>
            <w:tcW w:w="4566" w:type="dxa"/>
            <w:noWrap/>
          </w:tcPr>
          <w:p w14:paraId="70E5AA95" w14:textId="77777777" w:rsidR="00E05546" w:rsidRPr="00962DC2" w:rsidRDefault="00E05546" w:rsidP="00E05546">
            <w:pPr>
              <w:spacing w:before="40" w:after="40"/>
              <w:jc w:val="both"/>
              <w:rPr>
                <w:szCs w:val="24"/>
              </w:rPr>
            </w:pPr>
            <w:r w:rsidRPr="00962DC2">
              <w:rPr>
                <w:szCs w:val="24"/>
              </w:rPr>
              <w:t>Должность:</w:t>
            </w:r>
          </w:p>
        </w:tc>
        <w:tc>
          <w:tcPr>
            <w:tcW w:w="5635" w:type="dxa"/>
            <w:vAlign w:val="center"/>
          </w:tcPr>
          <w:p w14:paraId="42FD287C" w14:textId="77777777" w:rsidR="00335E33" w:rsidRPr="00962DC2" w:rsidRDefault="00000000" w:rsidP="00E05546">
            <w:pPr>
              <w:spacing w:before="40" w:after="40"/>
              <w:jc w:val="both"/>
              <w:rPr>
                <w:szCs w:val="24"/>
                <w:lang w:val="en-US"/>
              </w:rPr>
            </w:pPr>
            <w:r w:rsidR="001B6FF4" w:rsidRPr="00962DC2">
              <w:rPr>
                <w:szCs w:val="24"/>
              </w:rPr>
              <w:t>Заместитель начальника отдела</w:t>
            </w:r>
          </w:p>
          <w:p w14:paraId="5E86E527" w14:textId="7A87B379" w:rsidR="00E05546" w:rsidRPr="00962DC2" w:rsidRDefault="00E05546" w:rsidP="00E05546">
            <w:pPr>
              <w:spacing w:before="40" w:after="40"/>
              <w:jc w:val="both"/>
              <w:rPr>
                <w:i/>
                <w:color w:val="A6A6A6" w:themeColor="background1" w:themeShade="A6"/>
                <w:szCs w:val="24"/>
              </w:rPr>
            </w:pPr>
            <w:r w:rsidRPr="00962DC2">
              <w:rPr>
                <w:i/>
                <w:color w:val="808080" w:themeColor="background1" w:themeShade="80"/>
                <w:szCs w:val="24"/>
              </w:rPr>
              <w:t> </w:t>
            </w:r>
          </w:p>
        </w:tc>
      </w:tr>
      <w:tr w:rsidR="00E05546" w:rsidRPr="00962DC2" w14:paraId="592CB023" w14:textId="77777777" w:rsidTr="00E05546">
        <w:trPr>
          <w:trHeight w:val="308"/>
        </w:trPr>
        <w:tc>
          <w:tcPr>
            <w:tcW w:w="4566" w:type="dxa"/>
            <w:noWrap/>
          </w:tcPr>
          <w:p w14:paraId="0DE92DF0" w14:textId="77777777" w:rsidR="00E05546" w:rsidRPr="00962DC2" w:rsidRDefault="00E05546" w:rsidP="00E05546">
            <w:pPr>
              <w:spacing w:before="40" w:after="40"/>
              <w:jc w:val="both"/>
              <w:rPr>
                <w:szCs w:val="24"/>
              </w:rPr>
            </w:pPr>
            <w:r w:rsidRPr="00962DC2">
              <w:rPr>
                <w:szCs w:val="24"/>
              </w:rPr>
              <w:t>Департамент:</w:t>
            </w:r>
          </w:p>
        </w:tc>
        <w:tc>
          <w:tcPr>
            <w:tcW w:w="5635" w:type="dxa"/>
            <w:vAlign w:val="center"/>
          </w:tcPr>
          <w:p w14:paraId="57461530" w14:textId="77777777" w:rsidR="00335E33" w:rsidRPr="00962DC2" w:rsidRDefault="00000000" w:rsidP="00E05546">
            <w:pPr>
              <w:spacing w:before="40" w:after="40"/>
              <w:jc w:val="both"/>
              <w:rPr>
                <w:szCs w:val="24"/>
                <w:lang w:val="en-US"/>
              </w:rPr>
            </w:pPr>
            <w:r w:rsidR="001B6FF4" w:rsidRPr="00962DC2">
              <w:rPr>
                <w:szCs w:val="24"/>
              </w:rPr>
              <w:t>Департамент радиоэлектронной промышленности Министерства промышленности и торговли Российской Федерации</w:t>
            </w:r>
          </w:p>
          <w:p w14:paraId="6301E118" w14:textId="648ED9CA" w:rsidR="00E05546" w:rsidRPr="00962DC2" w:rsidRDefault="00E05546" w:rsidP="00E05546">
            <w:pPr>
              <w:spacing w:before="40" w:after="40"/>
              <w:jc w:val="both"/>
              <w:rPr>
                <w:i/>
                <w:color w:val="A6A6A6" w:themeColor="background1" w:themeShade="A6"/>
                <w:szCs w:val="24"/>
              </w:rPr>
            </w:pPr>
            <w:r w:rsidRPr="00962DC2">
              <w:rPr>
                <w:i/>
                <w:color w:val="808080" w:themeColor="background1" w:themeShade="80"/>
                <w:szCs w:val="24"/>
              </w:rPr>
              <w:t> </w:t>
            </w:r>
          </w:p>
        </w:tc>
      </w:tr>
      <w:tr w:rsidR="00E05546" w:rsidRPr="00962DC2" w14:paraId="774B855F" w14:textId="77777777" w:rsidTr="00E05546">
        <w:trPr>
          <w:trHeight w:val="308"/>
        </w:trPr>
        <w:tc>
          <w:tcPr>
            <w:tcW w:w="4566" w:type="dxa"/>
            <w:noWrap/>
          </w:tcPr>
          <w:p w14:paraId="226E16F1" w14:textId="77777777" w:rsidR="00E05546" w:rsidRPr="00962DC2" w:rsidRDefault="00E05546" w:rsidP="00E05546">
            <w:pPr>
              <w:spacing w:before="40" w:after="40"/>
              <w:jc w:val="both"/>
              <w:rPr>
                <w:szCs w:val="24"/>
              </w:rPr>
            </w:pPr>
            <w:r w:rsidRPr="00962DC2">
              <w:rPr>
                <w:szCs w:val="24"/>
              </w:rPr>
              <w:t>Тел.:</w:t>
            </w:r>
          </w:p>
        </w:tc>
        <w:tc>
          <w:tcPr>
            <w:tcW w:w="5635" w:type="dxa"/>
            <w:vAlign w:val="center"/>
          </w:tcPr>
          <w:p w14:paraId="34E36AB0" w14:textId="77777777" w:rsidR="00335E33" w:rsidRPr="00962DC2" w:rsidRDefault="00000000" w:rsidP="00E05546">
            <w:pPr>
              <w:spacing w:before="40" w:after="40"/>
              <w:jc w:val="both"/>
              <w:rPr>
                <w:szCs w:val="24"/>
                <w:lang w:val="en-US"/>
              </w:rPr>
            </w:pPr>
            <w:r w:rsidR="001B6FF4" w:rsidRPr="00962DC2">
              <w:rPr>
                <w:szCs w:val="24"/>
              </w:rPr>
              <w:t>(495) 547-88-88, доб. 21382</w:t>
            </w:r>
          </w:p>
          <w:p w14:paraId="60564A58" w14:textId="1B2350E7" w:rsidR="00E05546" w:rsidRPr="00962DC2" w:rsidRDefault="00E05546" w:rsidP="00E05546">
            <w:pPr>
              <w:spacing w:before="40" w:after="40"/>
              <w:jc w:val="both"/>
              <w:rPr>
                <w:i/>
                <w:color w:val="A6A6A6" w:themeColor="background1" w:themeShade="A6"/>
                <w:szCs w:val="24"/>
              </w:rPr>
            </w:pPr>
            <w:r w:rsidRPr="00962DC2">
              <w:rPr>
                <w:i/>
                <w:color w:val="808080" w:themeColor="background1" w:themeShade="80"/>
                <w:szCs w:val="24"/>
              </w:rPr>
              <w:t> </w:t>
            </w:r>
          </w:p>
        </w:tc>
      </w:tr>
      <w:tr w:rsidR="00E05546" w:rsidRPr="00962DC2" w14:paraId="2501A044" w14:textId="77777777" w:rsidTr="00E05546">
        <w:trPr>
          <w:trHeight w:val="308"/>
        </w:trPr>
        <w:tc>
          <w:tcPr>
            <w:tcW w:w="4566" w:type="dxa"/>
            <w:noWrap/>
          </w:tcPr>
          <w:p w14:paraId="27487D62" w14:textId="77777777" w:rsidR="00E05546" w:rsidRPr="00962DC2" w:rsidRDefault="00E05546" w:rsidP="00E05546">
            <w:pPr>
              <w:spacing w:before="40" w:after="40"/>
              <w:jc w:val="both"/>
              <w:rPr>
                <w:szCs w:val="24"/>
              </w:rPr>
            </w:pPr>
            <w:r w:rsidRPr="00962DC2">
              <w:rPr>
                <w:rFonts w:eastAsiaTheme="majorEastAsia"/>
                <w:szCs w:val="24"/>
              </w:rPr>
              <w:t>Адрес электронной почты:</w:t>
            </w:r>
          </w:p>
        </w:tc>
        <w:tc>
          <w:tcPr>
            <w:tcW w:w="5635" w:type="dxa"/>
            <w:vAlign w:val="center"/>
          </w:tcPr>
          <w:p w14:paraId="1F608B6C" w14:textId="77777777" w:rsidR="00335E33" w:rsidRPr="00962DC2" w:rsidRDefault="00000000" w:rsidP="00E05546">
            <w:pPr>
              <w:spacing w:before="40" w:after="40"/>
              <w:jc w:val="both"/>
              <w:rPr>
                <w:szCs w:val="24"/>
                <w:lang w:val="en-US"/>
              </w:rPr>
            </w:pPr>
            <w:r w:rsidR="001B6FF4" w:rsidRPr="00962DC2">
              <w:rPr>
                <w:szCs w:val="24"/>
              </w:rPr>
              <w:t>ZemlyanovaAN@minprom.gov.ru </w:t>
            </w:r>
          </w:p>
          <w:p w14:paraId="5FFFEE5E" w14:textId="4B9B4987" w:rsidR="00E05546" w:rsidRPr="00962DC2" w:rsidRDefault="00E05546" w:rsidP="00E05546">
            <w:pPr>
              <w:spacing w:before="40" w:after="40"/>
              <w:jc w:val="both"/>
              <w:rPr>
                <w:i/>
                <w:color w:val="A6A6A6" w:themeColor="background1" w:themeShade="A6"/>
                <w:szCs w:val="24"/>
              </w:rPr>
            </w:pPr>
            <w:r w:rsidRPr="00962DC2">
              <w:rPr>
                <w:i/>
                <w:color w:val="808080" w:themeColor="background1" w:themeShade="80"/>
                <w:szCs w:val="24"/>
              </w:rPr>
              <w:t> </w:t>
            </w:r>
          </w:p>
        </w:tc>
      </w:tr>
    </w:tbl>
    <w:p w14:paraId="4A6E15DD" w14:textId="77777777" w:rsidR="00412624" w:rsidRPr="00962DC2" w:rsidRDefault="00412624" w:rsidP="007516F5">
      <w:pPr>
        <w:pStyle w:val="a5"/>
        <w:spacing w:before="120" w:after="120"/>
        <w:ind w:left="0"/>
        <w:contextualSpacing w:val="0"/>
        <w:jc w:val="center"/>
        <w:rPr>
          <w:i/>
          <w:iCs/>
          <w:color w:val="A6A6A6" w:themeColor="background1" w:themeShade="A6"/>
          <w:szCs w:val="24"/>
        </w:rPr>
      </w:pPr>
    </w:p>
    <w:p w14:paraId="7C498BDC" w14:textId="77777777" w:rsidR="008771C5" w:rsidRPr="00962DC2" w:rsidRDefault="008771C5" w:rsidP="007516F5">
      <w:pPr>
        <w:rPr>
          <w:szCs w:val="24"/>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2490"/>
        <w:gridCol w:w="2323"/>
      </w:tblGrid>
      <w:tr w:rsidR="008771C5" w:rsidRPr="00962DC2" w14:paraId="7080EF7C" w14:textId="77777777" w:rsidTr="00450725">
        <w:tc>
          <w:tcPr>
            <w:tcW w:w="2642" w:type="pct"/>
            <w:vAlign w:val="bottom"/>
          </w:tcPr>
          <w:p w14:paraId="2C876930" w14:textId="7ACD4CA8" w:rsidR="008771C5" w:rsidRPr="00962DC2" w:rsidRDefault="008771C5" w:rsidP="00022456">
            <w:pPr>
              <w:jc w:val="center"/>
              <w:rPr>
                <w:rFonts w:ascii="Times New Roman" w:hAnsi="Times New Roman" w:cs="Times New Roman"/>
                <w:sz w:val="24"/>
                <w:szCs w:val="24"/>
              </w:rPr>
            </w:pPr>
            <w:r w:rsidRPr="00962DC2">
              <w:rPr>
                <w:rFonts w:ascii="Times New Roman" w:hAnsi="Times New Roman" w:cs="Times New Roman"/>
                <w:sz w:val="24"/>
                <w:szCs w:val="24"/>
              </w:rPr>
              <w:t xml:space="preserve">Руководитель структурного подразделения разработчика, ответственного за подготовку </w:t>
            </w:r>
            <w:r w:rsidR="00627B65" w:rsidRPr="00962DC2">
              <w:rPr>
                <w:rFonts w:ascii="Times New Roman" w:hAnsi="Times New Roman" w:cs="Times New Roman"/>
                <w:sz w:val="24"/>
                <w:szCs w:val="24"/>
              </w:rPr>
              <w:br/>
            </w:r>
            <w:r w:rsidRPr="00962DC2">
              <w:rPr>
                <w:rFonts w:ascii="Times New Roman" w:hAnsi="Times New Roman" w:cs="Times New Roman"/>
                <w:sz w:val="24"/>
                <w:szCs w:val="24"/>
              </w:rPr>
              <w:t>проекта акта</w:t>
            </w:r>
          </w:p>
          <w:p w14:paraId="61DB306D" w14:textId="066A9090" w:rsidR="008771C5" w:rsidRPr="00962DC2" w:rsidRDefault="00000000" w:rsidP="00E05546">
            <w:pPr>
              <w:pBdr>
                <w:bottom w:val="single" w:sz="4" w:space="1" w:color="auto"/>
              </w:pBdr>
              <w:jc w:val="center"/>
              <w:rPr>
                <w:rFonts w:ascii="Times New Roman" w:hAnsi="Times New Roman" w:cs="Times New Roman"/>
                <w:sz w:val="24"/>
                <w:szCs w:val="24"/>
              </w:rPr>
            </w:pPr>
            <w:r w:rsidR="001B6FF4" w:rsidRPr="00962DC2">
              <w:rPr>
                <w:sz w:val="24"/>
                <w:szCs w:val="24"/>
              </w:rPr>
              <w:t>Плясунов Ю.В.</w:t>
            </w:r>
          </w:p>
          <w:p w14:paraId="30DDA535" w14:textId="77777777" w:rsidR="008771C5" w:rsidRPr="00962DC2" w:rsidRDefault="008771C5" w:rsidP="007516F5">
            <w:pPr>
              <w:jc w:val="center"/>
              <w:rPr>
                <w:rFonts w:ascii="Times New Roman" w:hAnsi="Times New Roman" w:cs="Times New Roman"/>
                <w:sz w:val="24"/>
                <w:szCs w:val="24"/>
              </w:rPr>
            </w:pPr>
            <w:r w:rsidRPr="00962DC2">
              <w:rPr>
                <w:rFonts w:ascii="Times New Roman" w:hAnsi="Times New Roman" w:cs="Times New Roman"/>
                <w:i/>
                <w:sz w:val="24"/>
                <w:szCs w:val="24"/>
              </w:rPr>
              <w:t>(инициалы, фамилия)</w:t>
            </w:r>
          </w:p>
        </w:tc>
        <w:tc>
          <w:tcPr>
            <w:tcW w:w="1220" w:type="pct"/>
            <w:vAlign w:val="bottom"/>
          </w:tcPr>
          <w:p w14:paraId="4217B367" w14:textId="58F56B3A" w:rsidR="008771C5" w:rsidRPr="00962DC2" w:rsidRDefault="00000000" w:rsidP="00E05546">
            <w:pPr>
              <w:pBdr>
                <w:bottom w:val="single" w:sz="4" w:space="1" w:color="auto"/>
              </w:pBdr>
              <w:jc w:val="center"/>
              <w:rPr>
                <w:rFonts w:ascii="Times New Roman" w:hAnsi="Times New Roman" w:cs="Times New Roman"/>
                <w:sz w:val="24"/>
                <w:szCs w:val="24"/>
              </w:rPr>
            </w:pPr>
            <w:r w:rsidR="001B6FF4" w:rsidRPr="00962DC2">
              <w:rPr>
                <w:sz w:val="24"/>
                <w:szCs w:val="24"/>
              </w:rPr>
              <w:t>17.08.26</w:t>
            </w:r>
          </w:p>
          <w:p w14:paraId="224A4565" w14:textId="77777777" w:rsidR="008771C5" w:rsidRPr="00962DC2" w:rsidRDefault="008771C5" w:rsidP="007516F5">
            <w:pPr>
              <w:jc w:val="center"/>
              <w:rPr>
                <w:rFonts w:ascii="Times New Roman" w:hAnsi="Times New Roman" w:cs="Times New Roman"/>
                <w:sz w:val="24"/>
                <w:szCs w:val="24"/>
              </w:rPr>
            </w:pPr>
            <w:r w:rsidRPr="00962DC2">
              <w:rPr>
                <w:rFonts w:ascii="Times New Roman" w:hAnsi="Times New Roman" w:cs="Times New Roman"/>
                <w:sz w:val="24"/>
                <w:szCs w:val="24"/>
              </w:rPr>
              <w:t>Дата</w:t>
            </w:r>
          </w:p>
        </w:tc>
        <w:tc>
          <w:tcPr>
            <w:tcW w:w="1139" w:type="pct"/>
            <w:vAlign w:val="bottom"/>
          </w:tcPr>
          <w:p w14:paraId="1654F867" w14:textId="77777777" w:rsidR="008771C5" w:rsidRPr="00962DC2" w:rsidRDefault="008771C5" w:rsidP="007516F5">
            <w:pPr>
              <w:pBdr>
                <w:bottom w:val="single" w:sz="4" w:space="1" w:color="auto"/>
              </w:pBdr>
              <w:jc w:val="center"/>
              <w:rPr>
                <w:rFonts w:ascii="Times New Roman" w:hAnsi="Times New Roman" w:cs="Times New Roman"/>
                <w:sz w:val="24"/>
                <w:szCs w:val="24"/>
              </w:rPr>
            </w:pPr>
          </w:p>
          <w:p w14:paraId="54CA508C" w14:textId="77777777" w:rsidR="008771C5" w:rsidRPr="00962DC2" w:rsidRDefault="008771C5" w:rsidP="007516F5">
            <w:pPr>
              <w:jc w:val="center"/>
              <w:rPr>
                <w:rFonts w:ascii="Times New Roman" w:hAnsi="Times New Roman" w:cs="Times New Roman"/>
                <w:sz w:val="24"/>
                <w:szCs w:val="24"/>
              </w:rPr>
            </w:pPr>
            <w:r w:rsidRPr="00962DC2">
              <w:rPr>
                <w:rFonts w:ascii="Times New Roman" w:hAnsi="Times New Roman" w:cs="Times New Roman"/>
                <w:sz w:val="24"/>
                <w:szCs w:val="24"/>
              </w:rPr>
              <w:t>Подпись</w:t>
            </w:r>
          </w:p>
        </w:tc>
      </w:tr>
    </w:tbl>
    <w:p w14:paraId="1D706614" w14:textId="77777777" w:rsidR="00506E3C" w:rsidRPr="00962DC2" w:rsidRDefault="00506E3C" w:rsidP="007516F5">
      <w:pPr>
        <w:spacing w:before="120" w:after="120" w:line="240" w:lineRule="auto"/>
        <w:jc w:val="both"/>
        <w:rPr>
          <w:i/>
          <w:iCs/>
          <w:color w:val="A6A6A6" w:themeColor="background1" w:themeShade="A6"/>
          <w:szCs w:val="24"/>
          <w:vertAlign w:val="superscript"/>
        </w:rPr>
      </w:pPr>
    </w:p>
    <w:p w14:paraId="7C08D4D2" w14:textId="77777777" w:rsidR="00506E3C" w:rsidRPr="00962DC2" w:rsidRDefault="00506E3C" w:rsidP="007516F5">
      <w:pPr>
        <w:spacing w:before="120" w:after="120" w:line="240" w:lineRule="auto"/>
        <w:jc w:val="both"/>
        <w:rPr>
          <w:i/>
          <w:iCs/>
          <w:color w:val="A6A6A6" w:themeColor="background1" w:themeShade="A6"/>
          <w:szCs w:val="24"/>
          <w:vertAlign w:val="superscript"/>
        </w:rPr>
      </w:pPr>
    </w:p>
    <w:p w14:paraId="230EF816" w14:textId="77777777" w:rsidR="00506E3C" w:rsidRPr="00962DC2" w:rsidRDefault="00506E3C" w:rsidP="00244985">
      <w:pPr>
        <w:spacing w:line="240" w:lineRule="auto"/>
        <w:ind w:firstLine="8222"/>
        <w:jc w:val="center"/>
        <w:rPr>
          <w:i/>
          <w:iCs/>
          <w:color w:val="A6A6A6" w:themeColor="background1" w:themeShade="A6"/>
          <w:szCs w:val="24"/>
          <w:vertAlign w:val="superscript"/>
        </w:rPr>
      </w:pPr>
    </w:p>
    <w:sectPr w:rsidR="00506E3C" w:rsidRPr="00962DC2" w:rsidSect="00E655C6">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C5F96" w14:textId="77777777" w:rsidR="005D7708" w:rsidRDefault="005D7708" w:rsidP="00BD2846">
      <w:pPr>
        <w:spacing w:line="240" w:lineRule="auto"/>
      </w:pPr>
      <w:r>
        <w:separator/>
      </w:r>
    </w:p>
  </w:endnote>
  <w:endnote w:type="continuationSeparator" w:id="0">
    <w:p w14:paraId="1AA5F13E" w14:textId="77777777" w:rsidR="005D7708" w:rsidRDefault="005D7708" w:rsidP="00BD28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imesNewRomanPSMT">
    <w:altName w:val="Times New Roman"/>
    <w:charset w:val="00"/>
    <w:family w:val="auto"/>
    <w:pitch w:val="variable"/>
    <w:sig w:usb0="20002A87"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6946D" w14:textId="77777777" w:rsidR="005D7708" w:rsidRDefault="005D7708" w:rsidP="00BD2846">
      <w:pPr>
        <w:spacing w:line="240" w:lineRule="auto"/>
      </w:pPr>
      <w:r>
        <w:separator/>
      </w:r>
    </w:p>
  </w:footnote>
  <w:footnote w:type="continuationSeparator" w:id="0">
    <w:p w14:paraId="1471F3FC" w14:textId="77777777" w:rsidR="005D7708" w:rsidRDefault="005D7708" w:rsidP="00BD2846">
      <w:pPr>
        <w:spacing w:line="240" w:lineRule="auto"/>
      </w:pPr>
      <w:r>
        <w:continuationSeparator/>
      </w:r>
    </w:p>
  </w:footnote>
  <w:footnote w:id="1">
    <w:p w14:paraId="359A2CCD" w14:textId="7F5FFA76" w:rsidR="00E05546" w:rsidRPr="007A1991" w:rsidRDefault="00E05546" w:rsidP="007A1991">
      <w:pPr>
        <w:pStyle w:val="a7"/>
        <w:jc w:val="both"/>
        <w:rPr>
          <w:rFonts w:ascii="Times New Roman" w:hAnsi="Times New Roman" w:cs="Times New Roman"/>
        </w:rPr>
      </w:pPr>
      <w:r w:rsidRPr="007A1991">
        <w:rPr>
          <w:rStyle w:val="a9"/>
          <w:rFonts w:ascii="Times New Roman" w:hAnsi="Times New Roman" w:cs="Times New Roman"/>
        </w:rPr>
        <w:footnoteRef/>
      </w:r>
      <w:r w:rsidRPr="007A1991">
        <w:rPr>
          <w:rFonts w:ascii="Times New Roman" w:hAnsi="Times New Roman" w:cs="Times New Roman"/>
        </w:rPr>
        <w:t xml:space="preserve"> Далее – проект акта.</w:t>
      </w:r>
    </w:p>
  </w:footnote>
  <w:footnote w:id="2">
    <w:p w14:paraId="00544583" w14:textId="1B69258B" w:rsidR="00E05546" w:rsidRDefault="00E05546" w:rsidP="007A1991">
      <w:pPr>
        <w:pStyle w:val="a7"/>
        <w:jc w:val="both"/>
      </w:pPr>
      <w:r w:rsidRPr="007A1991">
        <w:rPr>
          <w:rStyle w:val="a9"/>
          <w:rFonts w:ascii="Times New Roman" w:hAnsi="Times New Roman" w:cs="Times New Roman"/>
        </w:rPr>
        <w:footnoteRef/>
      </w:r>
      <w:r w:rsidRPr="007A1991">
        <w:rPr>
          <w:rFonts w:ascii="Times New Roman" w:hAnsi="Times New Roman" w:cs="Times New Roman"/>
        </w:rPr>
        <w:t xml:space="preserve"> Далее – разработчик.</w:t>
      </w:r>
    </w:p>
  </w:footnote>
  <w:footnote w:id="3">
    <w:p w14:paraId="10740B58" w14:textId="77777777" w:rsidR="00E05546" w:rsidRPr="00BA7DB3" w:rsidRDefault="00E05546" w:rsidP="000142D9">
      <w:pPr>
        <w:pStyle w:val="a7"/>
        <w:jc w:val="both"/>
        <w:rPr>
          <w:rFonts w:ascii="Times New Roman" w:hAnsi="Times New Roman" w:cs="Times New Roman"/>
        </w:rPr>
      </w:pPr>
      <w:r w:rsidRPr="00BA7DB3">
        <w:rPr>
          <w:rStyle w:val="a9"/>
          <w:rFonts w:ascii="Times New Roman" w:hAnsi="Times New Roman" w:cs="Times New Roman"/>
        </w:rPr>
        <w:footnoteRef/>
      </w:r>
      <w:r w:rsidRPr="00BA7DB3">
        <w:rPr>
          <w:rFonts w:ascii="Times New Roman" w:hAnsi="Times New Roman" w:cs="Times New Roman"/>
        </w:rPr>
        <w:t xml:space="preserve"> Далее – субъекты регулирования</w:t>
      </w:r>
      <w:r>
        <w:rPr>
          <w:rFonts w:ascii="Times New Roman" w:hAnsi="Times New Roman" w:cs="Times New Roman"/>
        </w:rPr>
        <w:t>.</w:t>
      </w:r>
    </w:p>
  </w:footnote>
  <w:footnote w:id="4">
    <w:p w14:paraId="69DFC846" w14:textId="77777777" w:rsidR="007554F6" w:rsidRDefault="007554F6" w:rsidP="007554F6">
      <w:pPr>
        <w:pStyle w:val="a7"/>
        <w:jc w:val="both"/>
      </w:pPr>
      <w:r w:rsidRPr="00BA7DB3">
        <w:rPr>
          <w:rStyle w:val="a9"/>
          <w:rFonts w:ascii="Times New Roman" w:hAnsi="Times New Roman" w:cs="Times New Roman"/>
        </w:rPr>
        <w:footnoteRef/>
      </w:r>
      <w:r w:rsidRPr="00BA7DB3">
        <w:rPr>
          <w:rFonts w:ascii="Times New Roman" w:hAnsi="Times New Roman" w:cs="Times New Roman"/>
        </w:rPr>
        <w:t xml:space="preserve"> Далее в таблицах – ОТ.</w:t>
      </w:r>
    </w:p>
  </w:footnote>
  <w:footnote w:id="5">
    <w:p w14:paraId="674961D1" w14:textId="77777777" w:rsidR="00CC13C4" w:rsidRPr="00C66392" w:rsidRDefault="00CC13C4" w:rsidP="008C6F41">
      <w:pPr>
        <w:pStyle w:val="a7"/>
        <w:jc w:val="both"/>
        <w:rPr>
          <w:rFonts w:ascii="Times New Roman" w:hAnsi="Times New Roman" w:cs="Times New Roman"/>
        </w:rPr>
      </w:pPr>
      <w:r w:rsidRPr="00C66392">
        <w:rPr>
          <w:rStyle w:val="a9"/>
          <w:rFonts w:ascii="Times New Roman" w:hAnsi="Times New Roman" w:cs="Times New Roman"/>
        </w:rPr>
        <w:footnoteRef/>
      </w:r>
      <w:r w:rsidRPr="00C66392">
        <w:rPr>
          <w:rFonts w:ascii="Times New Roman" w:hAnsi="Times New Roman" w:cs="Times New Roman"/>
        </w:rPr>
        <w:t xml:space="preserve"> Далее – Союз.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265913"/>
      <w:docPartObj>
        <w:docPartGallery w:val="Page Numbers (Top of Page)"/>
        <w:docPartUnique/>
      </w:docPartObj>
    </w:sdtPr>
    <w:sdtContent>
      <w:p w14:paraId="166F5797" w14:textId="690F523E" w:rsidR="00CC13C4" w:rsidRDefault="00CC13C4" w:rsidP="00F81F91">
        <w:pPr>
          <w:pStyle w:val="ae"/>
          <w:jc w:val="center"/>
        </w:pPr>
        <w:r>
          <w:fldChar w:fldCharType="begin"/>
        </w:r>
        <w:r>
          <w:instrText>PAGE   \* MERGEFORMAT</w:instrText>
        </w:r>
        <w:r>
          <w:fldChar w:fldCharType="separate"/>
        </w:r>
        <w:r w:rsidR="00335E33">
          <w:rPr>
            <w:noProof/>
          </w:rPr>
          <w:t>10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009B5"/>
    <w:multiLevelType w:val="hybridMultilevel"/>
    <w:tmpl w:val="9FEC8D9C"/>
    <w:lvl w:ilvl="0" w:tplc="FDD09D92">
      <w:start w:val="1"/>
      <w:numFmt w:val="bullet"/>
      <w:lvlText w:val=""/>
      <w:lvlJc w:val="left"/>
      <w:pPr>
        <w:ind w:left="890" w:hanging="360"/>
      </w:pPr>
      <w:rPr>
        <w:rFonts w:ascii="Symbol" w:hAnsi="Symbol" w:hint="default"/>
      </w:rPr>
    </w:lvl>
    <w:lvl w:ilvl="1" w:tplc="04190003" w:tentative="1">
      <w:start w:val="1"/>
      <w:numFmt w:val="bullet"/>
      <w:lvlText w:val="o"/>
      <w:lvlJc w:val="left"/>
      <w:pPr>
        <w:ind w:left="1610" w:hanging="360"/>
      </w:pPr>
      <w:rPr>
        <w:rFonts w:ascii="Courier New" w:hAnsi="Courier New" w:cs="Courier New"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1" w15:restartNumberingAfterBreak="0">
    <w:nsid w:val="2310497D"/>
    <w:multiLevelType w:val="hybridMultilevel"/>
    <w:tmpl w:val="FAFAE00A"/>
    <w:lvl w:ilvl="0" w:tplc="FDD09D92">
      <w:start w:val="1"/>
      <w:numFmt w:val="bullet"/>
      <w:lvlText w:val=""/>
      <w:lvlJc w:val="left"/>
      <w:pPr>
        <w:ind w:left="890" w:hanging="360"/>
      </w:pPr>
      <w:rPr>
        <w:rFonts w:ascii="Symbol" w:hAnsi="Symbol" w:hint="default"/>
      </w:rPr>
    </w:lvl>
    <w:lvl w:ilvl="1" w:tplc="04190003" w:tentative="1">
      <w:start w:val="1"/>
      <w:numFmt w:val="bullet"/>
      <w:lvlText w:val="o"/>
      <w:lvlJc w:val="left"/>
      <w:pPr>
        <w:ind w:left="1610" w:hanging="360"/>
      </w:pPr>
      <w:rPr>
        <w:rFonts w:ascii="Courier New" w:hAnsi="Courier New" w:cs="Courier New"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2" w15:restartNumberingAfterBreak="0">
    <w:nsid w:val="249D6671"/>
    <w:multiLevelType w:val="hybridMultilevel"/>
    <w:tmpl w:val="83943F3C"/>
    <w:lvl w:ilvl="0" w:tplc="6D6C2344">
      <w:start w:val="1"/>
      <w:numFmt w:val="decimal"/>
      <w:lvlText w:val="%1."/>
      <w:lvlJc w:val="left"/>
      <w:pPr>
        <w:ind w:left="720" w:hanging="360"/>
      </w:pPr>
    </w:lvl>
    <w:lvl w:ilvl="1" w:tplc="6B342092">
      <w:start w:val="1"/>
      <w:numFmt w:val="decimal"/>
      <w:lvlText w:val="%2."/>
      <w:lvlJc w:val="left"/>
      <w:pPr>
        <w:ind w:left="720" w:hanging="360"/>
      </w:pPr>
    </w:lvl>
    <w:lvl w:ilvl="2" w:tplc="0B7E2176">
      <w:start w:val="1"/>
      <w:numFmt w:val="decimal"/>
      <w:lvlText w:val="%3."/>
      <w:lvlJc w:val="left"/>
      <w:pPr>
        <w:ind w:left="720" w:hanging="360"/>
      </w:pPr>
    </w:lvl>
    <w:lvl w:ilvl="3" w:tplc="292E2906">
      <w:start w:val="1"/>
      <w:numFmt w:val="decimal"/>
      <w:lvlText w:val="%4."/>
      <w:lvlJc w:val="left"/>
      <w:pPr>
        <w:ind w:left="720" w:hanging="360"/>
      </w:pPr>
    </w:lvl>
    <w:lvl w:ilvl="4" w:tplc="56B2728C">
      <w:start w:val="1"/>
      <w:numFmt w:val="decimal"/>
      <w:lvlText w:val="%5."/>
      <w:lvlJc w:val="left"/>
      <w:pPr>
        <w:ind w:left="720" w:hanging="360"/>
      </w:pPr>
    </w:lvl>
    <w:lvl w:ilvl="5" w:tplc="EEACF9A6">
      <w:start w:val="1"/>
      <w:numFmt w:val="decimal"/>
      <w:lvlText w:val="%6."/>
      <w:lvlJc w:val="left"/>
      <w:pPr>
        <w:ind w:left="720" w:hanging="360"/>
      </w:pPr>
    </w:lvl>
    <w:lvl w:ilvl="6" w:tplc="1DE8C18E">
      <w:start w:val="1"/>
      <w:numFmt w:val="decimal"/>
      <w:lvlText w:val="%7."/>
      <w:lvlJc w:val="left"/>
      <w:pPr>
        <w:ind w:left="720" w:hanging="360"/>
      </w:pPr>
    </w:lvl>
    <w:lvl w:ilvl="7" w:tplc="0248D22A">
      <w:start w:val="1"/>
      <w:numFmt w:val="decimal"/>
      <w:lvlText w:val="%8."/>
      <w:lvlJc w:val="left"/>
      <w:pPr>
        <w:ind w:left="720" w:hanging="360"/>
      </w:pPr>
    </w:lvl>
    <w:lvl w:ilvl="8" w:tplc="3E98BAEE">
      <w:start w:val="1"/>
      <w:numFmt w:val="decimal"/>
      <w:lvlText w:val="%9."/>
      <w:lvlJc w:val="left"/>
      <w:pPr>
        <w:ind w:left="720" w:hanging="360"/>
      </w:pPr>
    </w:lvl>
  </w:abstractNum>
  <w:abstractNum w:abstractNumId="3" w15:restartNumberingAfterBreak="0">
    <w:nsid w:val="32B17743"/>
    <w:multiLevelType w:val="hybridMultilevel"/>
    <w:tmpl w:val="9CE8DC52"/>
    <w:lvl w:ilvl="0" w:tplc="6A0A9A14">
      <w:start w:val="1"/>
      <w:numFmt w:val="bullet"/>
      <w:lvlText w:val=""/>
      <w:lvlJc w:val="left"/>
      <w:pPr>
        <w:ind w:left="890" w:hanging="360"/>
      </w:pPr>
      <w:rPr>
        <w:rFonts w:ascii="Symbol" w:hAnsi="Symbol" w:hint="default"/>
      </w:rPr>
    </w:lvl>
    <w:lvl w:ilvl="1" w:tplc="6A0A9A14">
      <w:start w:val="1"/>
      <w:numFmt w:val="bullet"/>
      <w:lvlText w:val=""/>
      <w:lvlJc w:val="left"/>
      <w:pPr>
        <w:ind w:left="1610" w:hanging="360"/>
      </w:pPr>
      <w:rPr>
        <w:rFonts w:ascii="Symbol" w:hAnsi="Symbol" w:hint="default"/>
      </w:rPr>
    </w:lvl>
    <w:lvl w:ilvl="2" w:tplc="04190005" w:tentative="1">
      <w:start w:val="1"/>
      <w:numFmt w:val="bullet"/>
      <w:lvlText w:val=""/>
      <w:lvlJc w:val="left"/>
      <w:pPr>
        <w:ind w:left="2330" w:hanging="360"/>
      </w:pPr>
      <w:rPr>
        <w:rFonts w:ascii="Wingdings" w:hAnsi="Wingdings" w:hint="default"/>
      </w:rPr>
    </w:lvl>
    <w:lvl w:ilvl="3" w:tplc="04190001" w:tentative="1">
      <w:start w:val="1"/>
      <w:numFmt w:val="bullet"/>
      <w:lvlText w:val=""/>
      <w:lvlJc w:val="left"/>
      <w:pPr>
        <w:ind w:left="3050" w:hanging="360"/>
      </w:pPr>
      <w:rPr>
        <w:rFonts w:ascii="Symbol" w:hAnsi="Symbol" w:hint="default"/>
      </w:rPr>
    </w:lvl>
    <w:lvl w:ilvl="4" w:tplc="04190003" w:tentative="1">
      <w:start w:val="1"/>
      <w:numFmt w:val="bullet"/>
      <w:lvlText w:val="o"/>
      <w:lvlJc w:val="left"/>
      <w:pPr>
        <w:ind w:left="3770" w:hanging="360"/>
      </w:pPr>
      <w:rPr>
        <w:rFonts w:ascii="Courier New" w:hAnsi="Courier New" w:cs="Courier New" w:hint="default"/>
      </w:rPr>
    </w:lvl>
    <w:lvl w:ilvl="5" w:tplc="04190005" w:tentative="1">
      <w:start w:val="1"/>
      <w:numFmt w:val="bullet"/>
      <w:lvlText w:val=""/>
      <w:lvlJc w:val="left"/>
      <w:pPr>
        <w:ind w:left="4490" w:hanging="360"/>
      </w:pPr>
      <w:rPr>
        <w:rFonts w:ascii="Wingdings" w:hAnsi="Wingdings" w:hint="default"/>
      </w:rPr>
    </w:lvl>
    <w:lvl w:ilvl="6" w:tplc="04190001" w:tentative="1">
      <w:start w:val="1"/>
      <w:numFmt w:val="bullet"/>
      <w:lvlText w:val=""/>
      <w:lvlJc w:val="left"/>
      <w:pPr>
        <w:ind w:left="5210" w:hanging="360"/>
      </w:pPr>
      <w:rPr>
        <w:rFonts w:ascii="Symbol" w:hAnsi="Symbol" w:hint="default"/>
      </w:rPr>
    </w:lvl>
    <w:lvl w:ilvl="7" w:tplc="04190003" w:tentative="1">
      <w:start w:val="1"/>
      <w:numFmt w:val="bullet"/>
      <w:lvlText w:val="o"/>
      <w:lvlJc w:val="left"/>
      <w:pPr>
        <w:ind w:left="5930" w:hanging="360"/>
      </w:pPr>
      <w:rPr>
        <w:rFonts w:ascii="Courier New" w:hAnsi="Courier New" w:cs="Courier New" w:hint="default"/>
      </w:rPr>
    </w:lvl>
    <w:lvl w:ilvl="8" w:tplc="04190005" w:tentative="1">
      <w:start w:val="1"/>
      <w:numFmt w:val="bullet"/>
      <w:lvlText w:val=""/>
      <w:lvlJc w:val="left"/>
      <w:pPr>
        <w:ind w:left="6650" w:hanging="360"/>
      </w:pPr>
      <w:rPr>
        <w:rFonts w:ascii="Wingdings" w:hAnsi="Wingdings" w:hint="default"/>
      </w:rPr>
    </w:lvl>
  </w:abstractNum>
  <w:abstractNum w:abstractNumId="4" w15:restartNumberingAfterBreak="0">
    <w:nsid w:val="33810C27"/>
    <w:multiLevelType w:val="hybridMultilevel"/>
    <w:tmpl w:val="BAF60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A767019"/>
    <w:multiLevelType w:val="hybridMultilevel"/>
    <w:tmpl w:val="C922B968"/>
    <w:lvl w:ilvl="0" w:tplc="0419000F">
      <w:start w:val="1"/>
      <w:numFmt w:val="decimal"/>
      <w:lvlText w:val="%1."/>
      <w:lvlJc w:val="left"/>
      <w:pPr>
        <w:ind w:left="890" w:hanging="360"/>
      </w:pPr>
      <w:rPr>
        <w:rFonts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6" w15:restartNumberingAfterBreak="0">
    <w:nsid w:val="410403F3"/>
    <w:multiLevelType w:val="hybridMultilevel"/>
    <w:tmpl w:val="55E23E38"/>
    <w:lvl w:ilvl="0" w:tplc="6A0A9A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06455545">
    <w:abstractNumId w:val="1"/>
  </w:num>
  <w:num w:numId="2" w16cid:durableId="396897567">
    <w:abstractNumId w:val="6"/>
  </w:num>
  <w:num w:numId="3" w16cid:durableId="381951655">
    <w:abstractNumId w:val="2"/>
  </w:num>
  <w:num w:numId="4" w16cid:durableId="1548103636">
    <w:abstractNumId w:val="4"/>
  </w:num>
  <w:num w:numId="5" w16cid:durableId="612901102">
    <w:abstractNumId w:val="0"/>
  </w:num>
  <w:num w:numId="6" w16cid:durableId="746418178">
    <w:abstractNumId w:val="5"/>
  </w:num>
  <w:num w:numId="7" w16cid:durableId="212338044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A5"/>
    <w:rsid w:val="0000043E"/>
    <w:rsid w:val="000008E5"/>
    <w:rsid w:val="00000F98"/>
    <w:rsid w:val="00001CA6"/>
    <w:rsid w:val="00001DCB"/>
    <w:rsid w:val="00004ED3"/>
    <w:rsid w:val="00004F54"/>
    <w:rsid w:val="00007254"/>
    <w:rsid w:val="000073C3"/>
    <w:rsid w:val="00012E14"/>
    <w:rsid w:val="0001340C"/>
    <w:rsid w:val="000142D9"/>
    <w:rsid w:val="00015FAC"/>
    <w:rsid w:val="0001708F"/>
    <w:rsid w:val="00020A33"/>
    <w:rsid w:val="00021BD4"/>
    <w:rsid w:val="00022456"/>
    <w:rsid w:val="0002294D"/>
    <w:rsid w:val="00023564"/>
    <w:rsid w:val="000236DF"/>
    <w:rsid w:val="000240E6"/>
    <w:rsid w:val="000249E3"/>
    <w:rsid w:val="00024D1B"/>
    <w:rsid w:val="00025658"/>
    <w:rsid w:val="00030957"/>
    <w:rsid w:val="00031FF8"/>
    <w:rsid w:val="00033CD4"/>
    <w:rsid w:val="000357CA"/>
    <w:rsid w:val="0003665F"/>
    <w:rsid w:val="00036ED0"/>
    <w:rsid w:val="00040117"/>
    <w:rsid w:val="00041166"/>
    <w:rsid w:val="00042569"/>
    <w:rsid w:val="00044071"/>
    <w:rsid w:val="00046756"/>
    <w:rsid w:val="0005228E"/>
    <w:rsid w:val="00053C6A"/>
    <w:rsid w:val="00054208"/>
    <w:rsid w:val="00054530"/>
    <w:rsid w:val="000568A6"/>
    <w:rsid w:val="00056B57"/>
    <w:rsid w:val="0006033E"/>
    <w:rsid w:val="00060AB0"/>
    <w:rsid w:val="0006152E"/>
    <w:rsid w:val="000645E5"/>
    <w:rsid w:val="00065721"/>
    <w:rsid w:val="00067CBB"/>
    <w:rsid w:val="00071282"/>
    <w:rsid w:val="00073A6B"/>
    <w:rsid w:val="00076999"/>
    <w:rsid w:val="00076B5B"/>
    <w:rsid w:val="00081830"/>
    <w:rsid w:val="000841CC"/>
    <w:rsid w:val="0008612D"/>
    <w:rsid w:val="00092787"/>
    <w:rsid w:val="0009614D"/>
    <w:rsid w:val="00096AA7"/>
    <w:rsid w:val="000A0901"/>
    <w:rsid w:val="000A1C6A"/>
    <w:rsid w:val="000A2B0C"/>
    <w:rsid w:val="000A3897"/>
    <w:rsid w:val="000A4108"/>
    <w:rsid w:val="000A5021"/>
    <w:rsid w:val="000A7906"/>
    <w:rsid w:val="000B2BF9"/>
    <w:rsid w:val="000B355D"/>
    <w:rsid w:val="000B3A17"/>
    <w:rsid w:val="000B3BC2"/>
    <w:rsid w:val="000B3BE2"/>
    <w:rsid w:val="000B750C"/>
    <w:rsid w:val="000B7FD0"/>
    <w:rsid w:val="000C0BF5"/>
    <w:rsid w:val="000C12D6"/>
    <w:rsid w:val="000C5078"/>
    <w:rsid w:val="000C51E8"/>
    <w:rsid w:val="000E078F"/>
    <w:rsid w:val="000E1274"/>
    <w:rsid w:val="000E2960"/>
    <w:rsid w:val="000E37B3"/>
    <w:rsid w:val="000E507F"/>
    <w:rsid w:val="000E56C6"/>
    <w:rsid w:val="000F4120"/>
    <w:rsid w:val="000F4AD8"/>
    <w:rsid w:val="000F5983"/>
    <w:rsid w:val="000F6FAC"/>
    <w:rsid w:val="000F71D2"/>
    <w:rsid w:val="000F7652"/>
    <w:rsid w:val="0010017F"/>
    <w:rsid w:val="001002CD"/>
    <w:rsid w:val="001007DA"/>
    <w:rsid w:val="00104E5E"/>
    <w:rsid w:val="00111F39"/>
    <w:rsid w:val="00114665"/>
    <w:rsid w:val="00116CF6"/>
    <w:rsid w:val="00120527"/>
    <w:rsid w:val="00122B1F"/>
    <w:rsid w:val="00124A3A"/>
    <w:rsid w:val="00130BFC"/>
    <w:rsid w:val="0013211E"/>
    <w:rsid w:val="00133126"/>
    <w:rsid w:val="0013466C"/>
    <w:rsid w:val="00134931"/>
    <w:rsid w:val="00135B70"/>
    <w:rsid w:val="00136B7D"/>
    <w:rsid w:val="00140000"/>
    <w:rsid w:val="00141029"/>
    <w:rsid w:val="00141917"/>
    <w:rsid w:val="001420DA"/>
    <w:rsid w:val="00143001"/>
    <w:rsid w:val="001436AD"/>
    <w:rsid w:val="0014472C"/>
    <w:rsid w:val="001515F7"/>
    <w:rsid w:val="001527A8"/>
    <w:rsid w:val="00154D2D"/>
    <w:rsid w:val="00155B92"/>
    <w:rsid w:val="00157858"/>
    <w:rsid w:val="0016384D"/>
    <w:rsid w:val="00166E7C"/>
    <w:rsid w:val="00170B4C"/>
    <w:rsid w:val="00170BB6"/>
    <w:rsid w:val="001720C8"/>
    <w:rsid w:val="0017370C"/>
    <w:rsid w:val="001763CC"/>
    <w:rsid w:val="001776C1"/>
    <w:rsid w:val="00177736"/>
    <w:rsid w:val="0017797E"/>
    <w:rsid w:val="00180F56"/>
    <w:rsid w:val="00184C6B"/>
    <w:rsid w:val="00186C17"/>
    <w:rsid w:val="00187416"/>
    <w:rsid w:val="001904EA"/>
    <w:rsid w:val="001956FF"/>
    <w:rsid w:val="001A0E25"/>
    <w:rsid w:val="001A1115"/>
    <w:rsid w:val="001A2352"/>
    <w:rsid w:val="001A27F4"/>
    <w:rsid w:val="001A658A"/>
    <w:rsid w:val="001A7ADD"/>
    <w:rsid w:val="001A7C33"/>
    <w:rsid w:val="001B031B"/>
    <w:rsid w:val="001B40E6"/>
    <w:rsid w:val="001B4C53"/>
    <w:rsid w:val="001B6FF4"/>
    <w:rsid w:val="001C5A67"/>
    <w:rsid w:val="001D3262"/>
    <w:rsid w:val="001D5153"/>
    <w:rsid w:val="001D79D5"/>
    <w:rsid w:val="001E5290"/>
    <w:rsid w:val="001F152C"/>
    <w:rsid w:val="001F33E8"/>
    <w:rsid w:val="001F342F"/>
    <w:rsid w:val="001F640F"/>
    <w:rsid w:val="001F65BD"/>
    <w:rsid w:val="00200F2D"/>
    <w:rsid w:val="00204EF2"/>
    <w:rsid w:val="002065D4"/>
    <w:rsid w:val="00206C2D"/>
    <w:rsid w:val="00211AEC"/>
    <w:rsid w:val="0021246D"/>
    <w:rsid w:val="002126ED"/>
    <w:rsid w:val="00212D2F"/>
    <w:rsid w:val="002142CE"/>
    <w:rsid w:val="0021677B"/>
    <w:rsid w:val="00216826"/>
    <w:rsid w:val="00222275"/>
    <w:rsid w:val="002236B6"/>
    <w:rsid w:val="00224CD8"/>
    <w:rsid w:val="00227D8F"/>
    <w:rsid w:val="0023268E"/>
    <w:rsid w:val="002345AC"/>
    <w:rsid w:val="00234B4B"/>
    <w:rsid w:val="002369C4"/>
    <w:rsid w:val="00237B63"/>
    <w:rsid w:val="00240524"/>
    <w:rsid w:val="00241AA1"/>
    <w:rsid w:val="00244381"/>
    <w:rsid w:val="00244985"/>
    <w:rsid w:val="00245218"/>
    <w:rsid w:val="00247E63"/>
    <w:rsid w:val="0025295D"/>
    <w:rsid w:val="002536DF"/>
    <w:rsid w:val="00254191"/>
    <w:rsid w:val="00254D26"/>
    <w:rsid w:val="00261F0F"/>
    <w:rsid w:val="00266B26"/>
    <w:rsid w:val="00266B6D"/>
    <w:rsid w:val="002732D0"/>
    <w:rsid w:val="002735B9"/>
    <w:rsid w:val="0027375A"/>
    <w:rsid w:val="00276E2D"/>
    <w:rsid w:val="00277834"/>
    <w:rsid w:val="00282AD8"/>
    <w:rsid w:val="00285115"/>
    <w:rsid w:val="00290695"/>
    <w:rsid w:val="002942D3"/>
    <w:rsid w:val="00294DF3"/>
    <w:rsid w:val="00296C48"/>
    <w:rsid w:val="00297C00"/>
    <w:rsid w:val="002A0FF1"/>
    <w:rsid w:val="002A2C04"/>
    <w:rsid w:val="002A2E4D"/>
    <w:rsid w:val="002A3001"/>
    <w:rsid w:val="002A41D2"/>
    <w:rsid w:val="002A592E"/>
    <w:rsid w:val="002A66F2"/>
    <w:rsid w:val="002B701A"/>
    <w:rsid w:val="002B78F0"/>
    <w:rsid w:val="002C0266"/>
    <w:rsid w:val="002C2AC6"/>
    <w:rsid w:val="002C34D6"/>
    <w:rsid w:val="002C4F6C"/>
    <w:rsid w:val="002C6120"/>
    <w:rsid w:val="002C6AA6"/>
    <w:rsid w:val="002D119E"/>
    <w:rsid w:val="002D1A32"/>
    <w:rsid w:val="002D1DEF"/>
    <w:rsid w:val="002D7162"/>
    <w:rsid w:val="002D788B"/>
    <w:rsid w:val="002D7B7E"/>
    <w:rsid w:val="002D7E42"/>
    <w:rsid w:val="002E07C1"/>
    <w:rsid w:val="002E0A0B"/>
    <w:rsid w:val="002E1875"/>
    <w:rsid w:val="002E1EAF"/>
    <w:rsid w:val="002F1D03"/>
    <w:rsid w:val="002F3128"/>
    <w:rsid w:val="0030043B"/>
    <w:rsid w:val="00303923"/>
    <w:rsid w:val="00303BBB"/>
    <w:rsid w:val="00305964"/>
    <w:rsid w:val="00305A59"/>
    <w:rsid w:val="0030760A"/>
    <w:rsid w:val="003144D6"/>
    <w:rsid w:val="003208DD"/>
    <w:rsid w:val="0032303B"/>
    <w:rsid w:val="003230C8"/>
    <w:rsid w:val="003232BF"/>
    <w:rsid w:val="0032582D"/>
    <w:rsid w:val="003274B3"/>
    <w:rsid w:val="003311DC"/>
    <w:rsid w:val="00335E33"/>
    <w:rsid w:val="0033780C"/>
    <w:rsid w:val="00340629"/>
    <w:rsid w:val="0034078F"/>
    <w:rsid w:val="00342F1F"/>
    <w:rsid w:val="00343845"/>
    <w:rsid w:val="00344801"/>
    <w:rsid w:val="0034615E"/>
    <w:rsid w:val="003476C2"/>
    <w:rsid w:val="00351557"/>
    <w:rsid w:val="00355F50"/>
    <w:rsid w:val="00356819"/>
    <w:rsid w:val="00362010"/>
    <w:rsid w:val="00363BC8"/>
    <w:rsid w:val="003646F5"/>
    <w:rsid w:val="00365EAE"/>
    <w:rsid w:val="00367FBF"/>
    <w:rsid w:val="0037173A"/>
    <w:rsid w:val="0037420F"/>
    <w:rsid w:val="00374A7C"/>
    <w:rsid w:val="00375543"/>
    <w:rsid w:val="00377130"/>
    <w:rsid w:val="00377392"/>
    <w:rsid w:val="00380369"/>
    <w:rsid w:val="00380FD4"/>
    <w:rsid w:val="00381039"/>
    <w:rsid w:val="00382AFC"/>
    <w:rsid w:val="0038345F"/>
    <w:rsid w:val="00383651"/>
    <w:rsid w:val="0038532D"/>
    <w:rsid w:val="00385E22"/>
    <w:rsid w:val="00387A16"/>
    <w:rsid w:val="0039122D"/>
    <w:rsid w:val="003922DE"/>
    <w:rsid w:val="00392E36"/>
    <w:rsid w:val="00393BB5"/>
    <w:rsid w:val="00393F52"/>
    <w:rsid w:val="00395EFB"/>
    <w:rsid w:val="003A17C4"/>
    <w:rsid w:val="003A199C"/>
    <w:rsid w:val="003A3562"/>
    <w:rsid w:val="003A5758"/>
    <w:rsid w:val="003A718D"/>
    <w:rsid w:val="003A72B6"/>
    <w:rsid w:val="003B4AA4"/>
    <w:rsid w:val="003B61E6"/>
    <w:rsid w:val="003B6517"/>
    <w:rsid w:val="003C0B5E"/>
    <w:rsid w:val="003C3212"/>
    <w:rsid w:val="003C32A6"/>
    <w:rsid w:val="003C4AFD"/>
    <w:rsid w:val="003C50F4"/>
    <w:rsid w:val="003C5CAE"/>
    <w:rsid w:val="003C6D50"/>
    <w:rsid w:val="003C7318"/>
    <w:rsid w:val="003D008E"/>
    <w:rsid w:val="003D4D88"/>
    <w:rsid w:val="003D610F"/>
    <w:rsid w:val="003E0E65"/>
    <w:rsid w:val="003E18F8"/>
    <w:rsid w:val="003E21CA"/>
    <w:rsid w:val="003E30FA"/>
    <w:rsid w:val="003E36FA"/>
    <w:rsid w:val="003E4E0D"/>
    <w:rsid w:val="003E72C0"/>
    <w:rsid w:val="003E79C5"/>
    <w:rsid w:val="003F04A5"/>
    <w:rsid w:val="003F5D30"/>
    <w:rsid w:val="003F620E"/>
    <w:rsid w:val="003F69E8"/>
    <w:rsid w:val="004012BA"/>
    <w:rsid w:val="004022E4"/>
    <w:rsid w:val="004037C4"/>
    <w:rsid w:val="00403B38"/>
    <w:rsid w:val="0040503E"/>
    <w:rsid w:val="004060BB"/>
    <w:rsid w:val="004120C5"/>
    <w:rsid w:val="00412624"/>
    <w:rsid w:val="00421C33"/>
    <w:rsid w:val="00421E67"/>
    <w:rsid w:val="0042243A"/>
    <w:rsid w:val="004231B2"/>
    <w:rsid w:val="00431BED"/>
    <w:rsid w:val="00432792"/>
    <w:rsid w:val="00432A93"/>
    <w:rsid w:val="00435734"/>
    <w:rsid w:val="00435A6B"/>
    <w:rsid w:val="00435A76"/>
    <w:rsid w:val="00436E5B"/>
    <w:rsid w:val="004428F2"/>
    <w:rsid w:val="004439D6"/>
    <w:rsid w:val="00443FF0"/>
    <w:rsid w:val="004449B4"/>
    <w:rsid w:val="004467AC"/>
    <w:rsid w:val="004467FD"/>
    <w:rsid w:val="00450725"/>
    <w:rsid w:val="0045102C"/>
    <w:rsid w:val="004549B5"/>
    <w:rsid w:val="00461856"/>
    <w:rsid w:val="0046480D"/>
    <w:rsid w:val="004649E2"/>
    <w:rsid w:val="00465088"/>
    <w:rsid w:val="00466F16"/>
    <w:rsid w:val="00470135"/>
    <w:rsid w:val="004732C7"/>
    <w:rsid w:val="004756B4"/>
    <w:rsid w:val="00475861"/>
    <w:rsid w:val="00476759"/>
    <w:rsid w:val="00480E67"/>
    <w:rsid w:val="00484FEE"/>
    <w:rsid w:val="0048685F"/>
    <w:rsid w:val="00490505"/>
    <w:rsid w:val="004926E1"/>
    <w:rsid w:val="004944DB"/>
    <w:rsid w:val="00495CEE"/>
    <w:rsid w:val="00496ED6"/>
    <w:rsid w:val="004A0B3A"/>
    <w:rsid w:val="004A163D"/>
    <w:rsid w:val="004A708B"/>
    <w:rsid w:val="004A7EA1"/>
    <w:rsid w:val="004B1D2F"/>
    <w:rsid w:val="004B2B6C"/>
    <w:rsid w:val="004B3158"/>
    <w:rsid w:val="004B3FA5"/>
    <w:rsid w:val="004B52E0"/>
    <w:rsid w:val="004C1110"/>
    <w:rsid w:val="004C44E0"/>
    <w:rsid w:val="004C4C79"/>
    <w:rsid w:val="004D1A2A"/>
    <w:rsid w:val="004D227B"/>
    <w:rsid w:val="004D2F91"/>
    <w:rsid w:val="004D71C1"/>
    <w:rsid w:val="004E379A"/>
    <w:rsid w:val="004E3B0B"/>
    <w:rsid w:val="004E422D"/>
    <w:rsid w:val="004E4884"/>
    <w:rsid w:val="004E67D0"/>
    <w:rsid w:val="004F422C"/>
    <w:rsid w:val="00502533"/>
    <w:rsid w:val="005030C5"/>
    <w:rsid w:val="00503E5D"/>
    <w:rsid w:val="00506E3C"/>
    <w:rsid w:val="005123F7"/>
    <w:rsid w:val="00514660"/>
    <w:rsid w:val="0051608A"/>
    <w:rsid w:val="005175C1"/>
    <w:rsid w:val="005200F8"/>
    <w:rsid w:val="00520CB3"/>
    <w:rsid w:val="00520EA3"/>
    <w:rsid w:val="00522DB5"/>
    <w:rsid w:val="005252CF"/>
    <w:rsid w:val="00525990"/>
    <w:rsid w:val="005307B3"/>
    <w:rsid w:val="005309BB"/>
    <w:rsid w:val="00531809"/>
    <w:rsid w:val="005326E3"/>
    <w:rsid w:val="0053277C"/>
    <w:rsid w:val="0053374F"/>
    <w:rsid w:val="00534AB2"/>
    <w:rsid w:val="00535669"/>
    <w:rsid w:val="005364E2"/>
    <w:rsid w:val="005373CA"/>
    <w:rsid w:val="00540C48"/>
    <w:rsid w:val="00541B68"/>
    <w:rsid w:val="0054200A"/>
    <w:rsid w:val="005507FE"/>
    <w:rsid w:val="00554636"/>
    <w:rsid w:val="005549F8"/>
    <w:rsid w:val="00556771"/>
    <w:rsid w:val="00561F83"/>
    <w:rsid w:val="00572A8F"/>
    <w:rsid w:val="00572D8B"/>
    <w:rsid w:val="00573A41"/>
    <w:rsid w:val="0057720D"/>
    <w:rsid w:val="00581FF4"/>
    <w:rsid w:val="00586391"/>
    <w:rsid w:val="00586B24"/>
    <w:rsid w:val="0058715D"/>
    <w:rsid w:val="00587C68"/>
    <w:rsid w:val="00587F7A"/>
    <w:rsid w:val="00591F27"/>
    <w:rsid w:val="00593649"/>
    <w:rsid w:val="00594347"/>
    <w:rsid w:val="00594999"/>
    <w:rsid w:val="005A00EB"/>
    <w:rsid w:val="005A0896"/>
    <w:rsid w:val="005A187A"/>
    <w:rsid w:val="005A3028"/>
    <w:rsid w:val="005A3319"/>
    <w:rsid w:val="005A7114"/>
    <w:rsid w:val="005B3E27"/>
    <w:rsid w:val="005B5942"/>
    <w:rsid w:val="005B6F66"/>
    <w:rsid w:val="005C4946"/>
    <w:rsid w:val="005C5BDD"/>
    <w:rsid w:val="005C5C5E"/>
    <w:rsid w:val="005C7FC1"/>
    <w:rsid w:val="005D10EB"/>
    <w:rsid w:val="005D2C6D"/>
    <w:rsid w:val="005D37EF"/>
    <w:rsid w:val="005D471B"/>
    <w:rsid w:val="005D4739"/>
    <w:rsid w:val="005D58A8"/>
    <w:rsid w:val="005D7105"/>
    <w:rsid w:val="005D7708"/>
    <w:rsid w:val="005E521E"/>
    <w:rsid w:val="005E5B90"/>
    <w:rsid w:val="005E745C"/>
    <w:rsid w:val="005E795F"/>
    <w:rsid w:val="005F0103"/>
    <w:rsid w:val="005F36C6"/>
    <w:rsid w:val="005F4B37"/>
    <w:rsid w:val="005F7874"/>
    <w:rsid w:val="005F7AF8"/>
    <w:rsid w:val="00602179"/>
    <w:rsid w:val="00605BDE"/>
    <w:rsid w:val="00607386"/>
    <w:rsid w:val="00610DA5"/>
    <w:rsid w:val="006122D1"/>
    <w:rsid w:val="006154F3"/>
    <w:rsid w:val="006166BD"/>
    <w:rsid w:val="006210FB"/>
    <w:rsid w:val="00621105"/>
    <w:rsid w:val="00622674"/>
    <w:rsid w:val="00625563"/>
    <w:rsid w:val="00625D31"/>
    <w:rsid w:val="0062632F"/>
    <w:rsid w:val="00627B65"/>
    <w:rsid w:val="0063159D"/>
    <w:rsid w:val="00631C58"/>
    <w:rsid w:val="006330A6"/>
    <w:rsid w:val="006346E4"/>
    <w:rsid w:val="006350DC"/>
    <w:rsid w:val="0064014C"/>
    <w:rsid w:val="006406D3"/>
    <w:rsid w:val="00640B19"/>
    <w:rsid w:val="00642795"/>
    <w:rsid w:val="0064384A"/>
    <w:rsid w:val="00644A0B"/>
    <w:rsid w:val="00645E8A"/>
    <w:rsid w:val="006471CB"/>
    <w:rsid w:val="00651F44"/>
    <w:rsid w:val="00652A49"/>
    <w:rsid w:val="0065319D"/>
    <w:rsid w:val="00654654"/>
    <w:rsid w:val="00656AE0"/>
    <w:rsid w:val="00660B04"/>
    <w:rsid w:val="00662089"/>
    <w:rsid w:val="00662E4F"/>
    <w:rsid w:val="00664641"/>
    <w:rsid w:val="006649E6"/>
    <w:rsid w:val="00664AE2"/>
    <w:rsid w:val="006656A1"/>
    <w:rsid w:val="00671A4A"/>
    <w:rsid w:val="00671CF3"/>
    <w:rsid w:val="006733EA"/>
    <w:rsid w:val="006737F5"/>
    <w:rsid w:val="00673C8C"/>
    <w:rsid w:val="00677187"/>
    <w:rsid w:val="006778C5"/>
    <w:rsid w:val="00680727"/>
    <w:rsid w:val="0068228B"/>
    <w:rsid w:val="006840E5"/>
    <w:rsid w:val="00690504"/>
    <w:rsid w:val="006945C8"/>
    <w:rsid w:val="006946C5"/>
    <w:rsid w:val="006958A9"/>
    <w:rsid w:val="00696279"/>
    <w:rsid w:val="00697BEA"/>
    <w:rsid w:val="006A314A"/>
    <w:rsid w:val="006A41B3"/>
    <w:rsid w:val="006A5794"/>
    <w:rsid w:val="006A7DAB"/>
    <w:rsid w:val="006B3BAC"/>
    <w:rsid w:val="006B5499"/>
    <w:rsid w:val="006B6072"/>
    <w:rsid w:val="006B6F05"/>
    <w:rsid w:val="006C187F"/>
    <w:rsid w:val="006C19D5"/>
    <w:rsid w:val="006C2435"/>
    <w:rsid w:val="006C2A6C"/>
    <w:rsid w:val="006C6272"/>
    <w:rsid w:val="006D2325"/>
    <w:rsid w:val="006D2AF7"/>
    <w:rsid w:val="006D4D93"/>
    <w:rsid w:val="006D5AC6"/>
    <w:rsid w:val="006D5C64"/>
    <w:rsid w:val="006D7B8F"/>
    <w:rsid w:val="006D7EA0"/>
    <w:rsid w:val="006E045C"/>
    <w:rsid w:val="006E199C"/>
    <w:rsid w:val="006E1E80"/>
    <w:rsid w:val="006E2120"/>
    <w:rsid w:val="006E345B"/>
    <w:rsid w:val="006E3C17"/>
    <w:rsid w:val="006E7639"/>
    <w:rsid w:val="006E77D2"/>
    <w:rsid w:val="006F16B9"/>
    <w:rsid w:val="006F1A54"/>
    <w:rsid w:val="006F2500"/>
    <w:rsid w:val="006F54E6"/>
    <w:rsid w:val="006F71C2"/>
    <w:rsid w:val="006F774F"/>
    <w:rsid w:val="007005B9"/>
    <w:rsid w:val="00703714"/>
    <w:rsid w:val="00703AFF"/>
    <w:rsid w:val="00703EC7"/>
    <w:rsid w:val="00704E8C"/>
    <w:rsid w:val="00705AE1"/>
    <w:rsid w:val="00707ACA"/>
    <w:rsid w:val="0071321A"/>
    <w:rsid w:val="00714455"/>
    <w:rsid w:val="007159B1"/>
    <w:rsid w:val="007164FA"/>
    <w:rsid w:val="007313E0"/>
    <w:rsid w:val="00733B64"/>
    <w:rsid w:val="0073471C"/>
    <w:rsid w:val="00736CCA"/>
    <w:rsid w:val="00737487"/>
    <w:rsid w:val="00737B2C"/>
    <w:rsid w:val="00741484"/>
    <w:rsid w:val="00744670"/>
    <w:rsid w:val="007446B1"/>
    <w:rsid w:val="00750390"/>
    <w:rsid w:val="007516F5"/>
    <w:rsid w:val="00751C76"/>
    <w:rsid w:val="0075263B"/>
    <w:rsid w:val="007550E6"/>
    <w:rsid w:val="007554F6"/>
    <w:rsid w:val="00761651"/>
    <w:rsid w:val="00763827"/>
    <w:rsid w:val="00764E2E"/>
    <w:rsid w:val="00765E2D"/>
    <w:rsid w:val="00767447"/>
    <w:rsid w:val="00767B1D"/>
    <w:rsid w:val="00775E59"/>
    <w:rsid w:val="007801E7"/>
    <w:rsid w:val="00781F75"/>
    <w:rsid w:val="00784245"/>
    <w:rsid w:val="00791657"/>
    <w:rsid w:val="0079337A"/>
    <w:rsid w:val="0079586A"/>
    <w:rsid w:val="0079639B"/>
    <w:rsid w:val="007963A3"/>
    <w:rsid w:val="00796E86"/>
    <w:rsid w:val="007A1991"/>
    <w:rsid w:val="007A21FF"/>
    <w:rsid w:val="007B01F4"/>
    <w:rsid w:val="007B04FC"/>
    <w:rsid w:val="007B483E"/>
    <w:rsid w:val="007B5541"/>
    <w:rsid w:val="007C0C43"/>
    <w:rsid w:val="007C1F81"/>
    <w:rsid w:val="007C66D1"/>
    <w:rsid w:val="007C6BFF"/>
    <w:rsid w:val="007D1000"/>
    <w:rsid w:val="007D123B"/>
    <w:rsid w:val="007D4449"/>
    <w:rsid w:val="007D4CE5"/>
    <w:rsid w:val="007D64A4"/>
    <w:rsid w:val="007D6545"/>
    <w:rsid w:val="007D7674"/>
    <w:rsid w:val="007D79D5"/>
    <w:rsid w:val="007E5FC5"/>
    <w:rsid w:val="007E73C9"/>
    <w:rsid w:val="007F0D16"/>
    <w:rsid w:val="007F396C"/>
    <w:rsid w:val="00800436"/>
    <w:rsid w:val="00801284"/>
    <w:rsid w:val="00801B0F"/>
    <w:rsid w:val="00802495"/>
    <w:rsid w:val="00802601"/>
    <w:rsid w:val="00803BE2"/>
    <w:rsid w:val="00805437"/>
    <w:rsid w:val="00813CDE"/>
    <w:rsid w:val="00814CF6"/>
    <w:rsid w:val="0081610D"/>
    <w:rsid w:val="0081634E"/>
    <w:rsid w:val="00816D80"/>
    <w:rsid w:val="00816DF1"/>
    <w:rsid w:val="00817D01"/>
    <w:rsid w:val="008213C6"/>
    <w:rsid w:val="00823826"/>
    <w:rsid w:val="00824B90"/>
    <w:rsid w:val="008314B5"/>
    <w:rsid w:val="00831FFF"/>
    <w:rsid w:val="00837581"/>
    <w:rsid w:val="00837F00"/>
    <w:rsid w:val="008415B4"/>
    <w:rsid w:val="00841AD8"/>
    <w:rsid w:val="00844A03"/>
    <w:rsid w:val="00844B7A"/>
    <w:rsid w:val="008472AB"/>
    <w:rsid w:val="008477D2"/>
    <w:rsid w:val="00852F18"/>
    <w:rsid w:val="008531B0"/>
    <w:rsid w:val="008536AF"/>
    <w:rsid w:val="008548BA"/>
    <w:rsid w:val="008560D3"/>
    <w:rsid w:val="0085679D"/>
    <w:rsid w:val="00856D0D"/>
    <w:rsid w:val="008579AA"/>
    <w:rsid w:val="00863936"/>
    <w:rsid w:val="00864F02"/>
    <w:rsid w:val="00865062"/>
    <w:rsid w:val="00865E82"/>
    <w:rsid w:val="00867A45"/>
    <w:rsid w:val="00871D53"/>
    <w:rsid w:val="008730E6"/>
    <w:rsid w:val="00873D9E"/>
    <w:rsid w:val="00874B52"/>
    <w:rsid w:val="0087651D"/>
    <w:rsid w:val="008771C5"/>
    <w:rsid w:val="00881EB0"/>
    <w:rsid w:val="00883EFE"/>
    <w:rsid w:val="00887FB8"/>
    <w:rsid w:val="008905BF"/>
    <w:rsid w:val="008931A3"/>
    <w:rsid w:val="008959E6"/>
    <w:rsid w:val="00897075"/>
    <w:rsid w:val="008A1886"/>
    <w:rsid w:val="008A46FD"/>
    <w:rsid w:val="008A5C2B"/>
    <w:rsid w:val="008A7AD0"/>
    <w:rsid w:val="008B089E"/>
    <w:rsid w:val="008B31BB"/>
    <w:rsid w:val="008B5341"/>
    <w:rsid w:val="008B7AA7"/>
    <w:rsid w:val="008C3ACF"/>
    <w:rsid w:val="008C6F04"/>
    <w:rsid w:val="008C6F41"/>
    <w:rsid w:val="008D2AB8"/>
    <w:rsid w:val="008D6654"/>
    <w:rsid w:val="008D74F0"/>
    <w:rsid w:val="008E28C4"/>
    <w:rsid w:val="008E3FCB"/>
    <w:rsid w:val="008E46B9"/>
    <w:rsid w:val="008E634A"/>
    <w:rsid w:val="008E75F6"/>
    <w:rsid w:val="008F0126"/>
    <w:rsid w:val="008F0C4C"/>
    <w:rsid w:val="008F4617"/>
    <w:rsid w:val="008F54A6"/>
    <w:rsid w:val="008F580C"/>
    <w:rsid w:val="008F6B3A"/>
    <w:rsid w:val="008F6F3D"/>
    <w:rsid w:val="008F7C05"/>
    <w:rsid w:val="00902584"/>
    <w:rsid w:val="00904005"/>
    <w:rsid w:val="00904D29"/>
    <w:rsid w:val="009054A9"/>
    <w:rsid w:val="009200FF"/>
    <w:rsid w:val="00920C25"/>
    <w:rsid w:val="00920D36"/>
    <w:rsid w:val="00921784"/>
    <w:rsid w:val="00922C24"/>
    <w:rsid w:val="00923DE3"/>
    <w:rsid w:val="009255A5"/>
    <w:rsid w:val="00925812"/>
    <w:rsid w:val="0093208D"/>
    <w:rsid w:val="00934E67"/>
    <w:rsid w:val="009436A3"/>
    <w:rsid w:val="00943C60"/>
    <w:rsid w:val="0094445A"/>
    <w:rsid w:val="00944723"/>
    <w:rsid w:val="00945F97"/>
    <w:rsid w:val="0094717B"/>
    <w:rsid w:val="00947971"/>
    <w:rsid w:val="0095386C"/>
    <w:rsid w:val="009550C9"/>
    <w:rsid w:val="00957F68"/>
    <w:rsid w:val="00960AC5"/>
    <w:rsid w:val="00961F58"/>
    <w:rsid w:val="009621AF"/>
    <w:rsid w:val="00962DC2"/>
    <w:rsid w:val="00963B24"/>
    <w:rsid w:val="00964801"/>
    <w:rsid w:val="00964A66"/>
    <w:rsid w:val="0096588A"/>
    <w:rsid w:val="00967C3A"/>
    <w:rsid w:val="0097040E"/>
    <w:rsid w:val="00973140"/>
    <w:rsid w:val="00974C13"/>
    <w:rsid w:val="00976F6D"/>
    <w:rsid w:val="00981D0C"/>
    <w:rsid w:val="00982D1C"/>
    <w:rsid w:val="009865AC"/>
    <w:rsid w:val="00986ACF"/>
    <w:rsid w:val="00993775"/>
    <w:rsid w:val="009A1F90"/>
    <w:rsid w:val="009A2BDE"/>
    <w:rsid w:val="009A770A"/>
    <w:rsid w:val="009B1037"/>
    <w:rsid w:val="009B1FED"/>
    <w:rsid w:val="009B344B"/>
    <w:rsid w:val="009B388F"/>
    <w:rsid w:val="009B42CA"/>
    <w:rsid w:val="009B4A65"/>
    <w:rsid w:val="009B7343"/>
    <w:rsid w:val="009C187D"/>
    <w:rsid w:val="009C2981"/>
    <w:rsid w:val="009C49B3"/>
    <w:rsid w:val="009C5F25"/>
    <w:rsid w:val="009C6632"/>
    <w:rsid w:val="009C74D7"/>
    <w:rsid w:val="009C7F83"/>
    <w:rsid w:val="009D1E85"/>
    <w:rsid w:val="009D486D"/>
    <w:rsid w:val="009E4904"/>
    <w:rsid w:val="009E5E48"/>
    <w:rsid w:val="009F107C"/>
    <w:rsid w:val="009F2D6F"/>
    <w:rsid w:val="009F2E52"/>
    <w:rsid w:val="009F3232"/>
    <w:rsid w:val="009F342F"/>
    <w:rsid w:val="009F3612"/>
    <w:rsid w:val="009F3654"/>
    <w:rsid w:val="00A01752"/>
    <w:rsid w:val="00A02358"/>
    <w:rsid w:val="00A0523C"/>
    <w:rsid w:val="00A060B2"/>
    <w:rsid w:val="00A06E86"/>
    <w:rsid w:val="00A06EB8"/>
    <w:rsid w:val="00A07508"/>
    <w:rsid w:val="00A12406"/>
    <w:rsid w:val="00A1272E"/>
    <w:rsid w:val="00A130DC"/>
    <w:rsid w:val="00A1460E"/>
    <w:rsid w:val="00A15AE3"/>
    <w:rsid w:val="00A15D1D"/>
    <w:rsid w:val="00A17771"/>
    <w:rsid w:val="00A214F4"/>
    <w:rsid w:val="00A27A77"/>
    <w:rsid w:val="00A308AA"/>
    <w:rsid w:val="00A31221"/>
    <w:rsid w:val="00A32A0F"/>
    <w:rsid w:val="00A32F32"/>
    <w:rsid w:val="00A335A8"/>
    <w:rsid w:val="00A337FB"/>
    <w:rsid w:val="00A41ED5"/>
    <w:rsid w:val="00A42834"/>
    <w:rsid w:val="00A4752E"/>
    <w:rsid w:val="00A4753B"/>
    <w:rsid w:val="00A50C3B"/>
    <w:rsid w:val="00A54943"/>
    <w:rsid w:val="00A57C84"/>
    <w:rsid w:val="00A57D59"/>
    <w:rsid w:val="00A6503E"/>
    <w:rsid w:val="00A65957"/>
    <w:rsid w:val="00A65B44"/>
    <w:rsid w:val="00A6746D"/>
    <w:rsid w:val="00A72FF5"/>
    <w:rsid w:val="00A73638"/>
    <w:rsid w:val="00A74EB3"/>
    <w:rsid w:val="00A75324"/>
    <w:rsid w:val="00A753C1"/>
    <w:rsid w:val="00A75434"/>
    <w:rsid w:val="00A756EF"/>
    <w:rsid w:val="00A8131F"/>
    <w:rsid w:val="00A84019"/>
    <w:rsid w:val="00A8414C"/>
    <w:rsid w:val="00A84269"/>
    <w:rsid w:val="00A84A8A"/>
    <w:rsid w:val="00A86219"/>
    <w:rsid w:val="00A86AD4"/>
    <w:rsid w:val="00A86E82"/>
    <w:rsid w:val="00A93ADF"/>
    <w:rsid w:val="00A94B2E"/>
    <w:rsid w:val="00A95B12"/>
    <w:rsid w:val="00AA01E6"/>
    <w:rsid w:val="00AA20F6"/>
    <w:rsid w:val="00AA2527"/>
    <w:rsid w:val="00AA3BBE"/>
    <w:rsid w:val="00AA537E"/>
    <w:rsid w:val="00AB4928"/>
    <w:rsid w:val="00AB6DA3"/>
    <w:rsid w:val="00AC162D"/>
    <w:rsid w:val="00AC5006"/>
    <w:rsid w:val="00AC6FD1"/>
    <w:rsid w:val="00AC7380"/>
    <w:rsid w:val="00AC7A1B"/>
    <w:rsid w:val="00AC7E06"/>
    <w:rsid w:val="00AD13AA"/>
    <w:rsid w:val="00AD1B0C"/>
    <w:rsid w:val="00AD39D6"/>
    <w:rsid w:val="00AD582A"/>
    <w:rsid w:val="00AD6633"/>
    <w:rsid w:val="00AD6D03"/>
    <w:rsid w:val="00AE1127"/>
    <w:rsid w:val="00AE43FF"/>
    <w:rsid w:val="00AE444F"/>
    <w:rsid w:val="00AE62C5"/>
    <w:rsid w:val="00AE6A21"/>
    <w:rsid w:val="00AE72D8"/>
    <w:rsid w:val="00AF0A4D"/>
    <w:rsid w:val="00AF2DFD"/>
    <w:rsid w:val="00AF3691"/>
    <w:rsid w:val="00AF3982"/>
    <w:rsid w:val="00AF3994"/>
    <w:rsid w:val="00AF3BBB"/>
    <w:rsid w:val="00AF61DE"/>
    <w:rsid w:val="00B033E3"/>
    <w:rsid w:val="00B046B1"/>
    <w:rsid w:val="00B0489F"/>
    <w:rsid w:val="00B07354"/>
    <w:rsid w:val="00B10ACA"/>
    <w:rsid w:val="00B15453"/>
    <w:rsid w:val="00B15881"/>
    <w:rsid w:val="00B20804"/>
    <w:rsid w:val="00B21F4A"/>
    <w:rsid w:val="00B22722"/>
    <w:rsid w:val="00B22A6C"/>
    <w:rsid w:val="00B23068"/>
    <w:rsid w:val="00B23886"/>
    <w:rsid w:val="00B24A4B"/>
    <w:rsid w:val="00B26123"/>
    <w:rsid w:val="00B31902"/>
    <w:rsid w:val="00B34012"/>
    <w:rsid w:val="00B367DD"/>
    <w:rsid w:val="00B420EA"/>
    <w:rsid w:val="00B434E2"/>
    <w:rsid w:val="00B46DB4"/>
    <w:rsid w:val="00B50868"/>
    <w:rsid w:val="00B50EEF"/>
    <w:rsid w:val="00B511ED"/>
    <w:rsid w:val="00B55FB9"/>
    <w:rsid w:val="00B604BC"/>
    <w:rsid w:val="00B60882"/>
    <w:rsid w:val="00B64334"/>
    <w:rsid w:val="00B64A8D"/>
    <w:rsid w:val="00B7005E"/>
    <w:rsid w:val="00B733AA"/>
    <w:rsid w:val="00B7549D"/>
    <w:rsid w:val="00B76AB2"/>
    <w:rsid w:val="00B77E0B"/>
    <w:rsid w:val="00B813F9"/>
    <w:rsid w:val="00B83CF2"/>
    <w:rsid w:val="00B83FBE"/>
    <w:rsid w:val="00B847AF"/>
    <w:rsid w:val="00B84A4E"/>
    <w:rsid w:val="00B87ACD"/>
    <w:rsid w:val="00B87F8A"/>
    <w:rsid w:val="00B9142E"/>
    <w:rsid w:val="00BA33F0"/>
    <w:rsid w:val="00BA44B9"/>
    <w:rsid w:val="00BA4AB4"/>
    <w:rsid w:val="00BA57C2"/>
    <w:rsid w:val="00BA5B01"/>
    <w:rsid w:val="00BA7329"/>
    <w:rsid w:val="00BA7DB3"/>
    <w:rsid w:val="00BB071F"/>
    <w:rsid w:val="00BB171E"/>
    <w:rsid w:val="00BB496A"/>
    <w:rsid w:val="00BB4A51"/>
    <w:rsid w:val="00BB5064"/>
    <w:rsid w:val="00BB5C44"/>
    <w:rsid w:val="00BC0EB3"/>
    <w:rsid w:val="00BC3695"/>
    <w:rsid w:val="00BC377D"/>
    <w:rsid w:val="00BC3D33"/>
    <w:rsid w:val="00BC52AD"/>
    <w:rsid w:val="00BC746B"/>
    <w:rsid w:val="00BD1544"/>
    <w:rsid w:val="00BD2846"/>
    <w:rsid w:val="00BD6C7B"/>
    <w:rsid w:val="00BE3AEE"/>
    <w:rsid w:val="00BE53D1"/>
    <w:rsid w:val="00BE705E"/>
    <w:rsid w:val="00BF24B1"/>
    <w:rsid w:val="00BF38AF"/>
    <w:rsid w:val="00BF50A6"/>
    <w:rsid w:val="00BF51DF"/>
    <w:rsid w:val="00BF64F0"/>
    <w:rsid w:val="00C013B4"/>
    <w:rsid w:val="00C01B64"/>
    <w:rsid w:val="00C060CE"/>
    <w:rsid w:val="00C100FE"/>
    <w:rsid w:val="00C1336C"/>
    <w:rsid w:val="00C14AE4"/>
    <w:rsid w:val="00C16AF2"/>
    <w:rsid w:val="00C177F2"/>
    <w:rsid w:val="00C216B5"/>
    <w:rsid w:val="00C22147"/>
    <w:rsid w:val="00C2472D"/>
    <w:rsid w:val="00C24CB3"/>
    <w:rsid w:val="00C2766B"/>
    <w:rsid w:val="00C30BAF"/>
    <w:rsid w:val="00C376EC"/>
    <w:rsid w:val="00C37F8C"/>
    <w:rsid w:val="00C4021F"/>
    <w:rsid w:val="00C4257C"/>
    <w:rsid w:val="00C4410A"/>
    <w:rsid w:val="00C44581"/>
    <w:rsid w:val="00C449C8"/>
    <w:rsid w:val="00C463C2"/>
    <w:rsid w:val="00C479AC"/>
    <w:rsid w:val="00C47E30"/>
    <w:rsid w:val="00C501F7"/>
    <w:rsid w:val="00C51D1A"/>
    <w:rsid w:val="00C52486"/>
    <w:rsid w:val="00C536A1"/>
    <w:rsid w:val="00C5580A"/>
    <w:rsid w:val="00C55898"/>
    <w:rsid w:val="00C56233"/>
    <w:rsid w:val="00C56C2F"/>
    <w:rsid w:val="00C57538"/>
    <w:rsid w:val="00C60573"/>
    <w:rsid w:val="00C63978"/>
    <w:rsid w:val="00C659CB"/>
    <w:rsid w:val="00C65F21"/>
    <w:rsid w:val="00C66392"/>
    <w:rsid w:val="00C66DF5"/>
    <w:rsid w:val="00C7091A"/>
    <w:rsid w:val="00C715EA"/>
    <w:rsid w:val="00C72B29"/>
    <w:rsid w:val="00C76472"/>
    <w:rsid w:val="00C76E53"/>
    <w:rsid w:val="00C80C89"/>
    <w:rsid w:val="00C84E30"/>
    <w:rsid w:val="00C92BE5"/>
    <w:rsid w:val="00C92C0D"/>
    <w:rsid w:val="00CA33F4"/>
    <w:rsid w:val="00CA42F1"/>
    <w:rsid w:val="00CA7E5B"/>
    <w:rsid w:val="00CA7EE6"/>
    <w:rsid w:val="00CB3B59"/>
    <w:rsid w:val="00CB6022"/>
    <w:rsid w:val="00CB6B94"/>
    <w:rsid w:val="00CB6DD4"/>
    <w:rsid w:val="00CB7040"/>
    <w:rsid w:val="00CB7736"/>
    <w:rsid w:val="00CC0088"/>
    <w:rsid w:val="00CC05F0"/>
    <w:rsid w:val="00CC13C4"/>
    <w:rsid w:val="00CC2A53"/>
    <w:rsid w:val="00CD115C"/>
    <w:rsid w:val="00CD4FC9"/>
    <w:rsid w:val="00CD550C"/>
    <w:rsid w:val="00CD70B5"/>
    <w:rsid w:val="00CE190D"/>
    <w:rsid w:val="00CE2BF3"/>
    <w:rsid w:val="00CE3AF7"/>
    <w:rsid w:val="00CE5B0B"/>
    <w:rsid w:val="00CE7930"/>
    <w:rsid w:val="00CF0653"/>
    <w:rsid w:val="00CF12AE"/>
    <w:rsid w:val="00CF63CE"/>
    <w:rsid w:val="00CF7062"/>
    <w:rsid w:val="00CF7C8D"/>
    <w:rsid w:val="00D003BF"/>
    <w:rsid w:val="00D03324"/>
    <w:rsid w:val="00D079AE"/>
    <w:rsid w:val="00D07A7C"/>
    <w:rsid w:val="00D11568"/>
    <w:rsid w:val="00D13190"/>
    <w:rsid w:val="00D14AAB"/>
    <w:rsid w:val="00D16246"/>
    <w:rsid w:val="00D1667A"/>
    <w:rsid w:val="00D203A8"/>
    <w:rsid w:val="00D22317"/>
    <w:rsid w:val="00D223C0"/>
    <w:rsid w:val="00D23422"/>
    <w:rsid w:val="00D30BEA"/>
    <w:rsid w:val="00D333DC"/>
    <w:rsid w:val="00D4188B"/>
    <w:rsid w:val="00D452C2"/>
    <w:rsid w:val="00D475E6"/>
    <w:rsid w:val="00D50AC0"/>
    <w:rsid w:val="00D5117D"/>
    <w:rsid w:val="00D556E2"/>
    <w:rsid w:val="00D55FF8"/>
    <w:rsid w:val="00D577E7"/>
    <w:rsid w:val="00D6324F"/>
    <w:rsid w:val="00D635E2"/>
    <w:rsid w:val="00D6450B"/>
    <w:rsid w:val="00D645B1"/>
    <w:rsid w:val="00D67555"/>
    <w:rsid w:val="00D72A76"/>
    <w:rsid w:val="00D76A1C"/>
    <w:rsid w:val="00D8042E"/>
    <w:rsid w:val="00D8121F"/>
    <w:rsid w:val="00D85086"/>
    <w:rsid w:val="00D85D89"/>
    <w:rsid w:val="00D87182"/>
    <w:rsid w:val="00D900BF"/>
    <w:rsid w:val="00D9156F"/>
    <w:rsid w:val="00D92F5C"/>
    <w:rsid w:val="00D9355F"/>
    <w:rsid w:val="00D96FBA"/>
    <w:rsid w:val="00D97202"/>
    <w:rsid w:val="00DA7A6F"/>
    <w:rsid w:val="00DB536A"/>
    <w:rsid w:val="00DB562F"/>
    <w:rsid w:val="00DB5F27"/>
    <w:rsid w:val="00DB6B60"/>
    <w:rsid w:val="00DC15C7"/>
    <w:rsid w:val="00DC369C"/>
    <w:rsid w:val="00DC43C4"/>
    <w:rsid w:val="00DC4EF6"/>
    <w:rsid w:val="00DC663C"/>
    <w:rsid w:val="00DC6A06"/>
    <w:rsid w:val="00DC7584"/>
    <w:rsid w:val="00DD5FDC"/>
    <w:rsid w:val="00DD619E"/>
    <w:rsid w:val="00DE4E21"/>
    <w:rsid w:val="00DE4E53"/>
    <w:rsid w:val="00DE5D53"/>
    <w:rsid w:val="00DE6AD2"/>
    <w:rsid w:val="00DF2C11"/>
    <w:rsid w:val="00DF58C3"/>
    <w:rsid w:val="00DF7961"/>
    <w:rsid w:val="00E00195"/>
    <w:rsid w:val="00E0086E"/>
    <w:rsid w:val="00E00C89"/>
    <w:rsid w:val="00E00E14"/>
    <w:rsid w:val="00E05546"/>
    <w:rsid w:val="00E133A9"/>
    <w:rsid w:val="00E16B33"/>
    <w:rsid w:val="00E17C03"/>
    <w:rsid w:val="00E219BE"/>
    <w:rsid w:val="00E24245"/>
    <w:rsid w:val="00E24479"/>
    <w:rsid w:val="00E30095"/>
    <w:rsid w:val="00E304D6"/>
    <w:rsid w:val="00E337E5"/>
    <w:rsid w:val="00E34FD7"/>
    <w:rsid w:val="00E3530E"/>
    <w:rsid w:val="00E3595A"/>
    <w:rsid w:val="00E35D82"/>
    <w:rsid w:val="00E36B64"/>
    <w:rsid w:val="00E44C37"/>
    <w:rsid w:val="00E471B9"/>
    <w:rsid w:val="00E50C6B"/>
    <w:rsid w:val="00E52843"/>
    <w:rsid w:val="00E54E9D"/>
    <w:rsid w:val="00E550D8"/>
    <w:rsid w:val="00E55111"/>
    <w:rsid w:val="00E55EEB"/>
    <w:rsid w:val="00E56F26"/>
    <w:rsid w:val="00E6008B"/>
    <w:rsid w:val="00E607D9"/>
    <w:rsid w:val="00E655C6"/>
    <w:rsid w:val="00E6773E"/>
    <w:rsid w:val="00E70369"/>
    <w:rsid w:val="00E733AA"/>
    <w:rsid w:val="00E75679"/>
    <w:rsid w:val="00E80BB1"/>
    <w:rsid w:val="00E83619"/>
    <w:rsid w:val="00E85005"/>
    <w:rsid w:val="00E91894"/>
    <w:rsid w:val="00E94EAF"/>
    <w:rsid w:val="00E95B7D"/>
    <w:rsid w:val="00E95F1C"/>
    <w:rsid w:val="00E96D43"/>
    <w:rsid w:val="00E96D96"/>
    <w:rsid w:val="00E972E6"/>
    <w:rsid w:val="00EA00AE"/>
    <w:rsid w:val="00EA1DBB"/>
    <w:rsid w:val="00EA3CE8"/>
    <w:rsid w:val="00EA51A2"/>
    <w:rsid w:val="00EA59FA"/>
    <w:rsid w:val="00EA6E58"/>
    <w:rsid w:val="00EB0DD4"/>
    <w:rsid w:val="00EB1890"/>
    <w:rsid w:val="00EB29BC"/>
    <w:rsid w:val="00EB5185"/>
    <w:rsid w:val="00EC3235"/>
    <w:rsid w:val="00EC6B36"/>
    <w:rsid w:val="00EC73DF"/>
    <w:rsid w:val="00ED03B7"/>
    <w:rsid w:val="00ED07EF"/>
    <w:rsid w:val="00ED0C5A"/>
    <w:rsid w:val="00ED35B5"/>
    <w:rsid w:val="00ED49F3"/>
    <w:rsid w:val="00ED5A67"/>
    <w:rsid w:val="00ED7BCF"/>
    <w:rsid w:val="00EE09DA"/>
    <w:rsid w:val="00EE189E"/>
    <w:rsid w:val="00EE2E8C"/>
    <w:rsid w:val="00EE6BBB"/>
    <w:rsid w:val="00EE75D1"/>
    <w:rsid w:val="00EF3443"/>
    <w:rsid w:val="00EF392C"/>
    <w:rsid w:val="00EF394C"/>
    <w:rsid w:val="00EF4024"/>
    <w:rsid w:val="00EF768C"/>
    <w:rsid w:val="00F02A3C"/>
    <w:rsid w:val="00F035BC"/>
    <w:rsid w:val="00F076AF"/>
    <w:rsid w:val="00F1161E"/>
    <w:rsid w:val="00F16D1E"/>
    <w:rsid w:val="00F16F17"/>
    <w:rsid w:val="00F1728D"/>
    <w:rsid w:val="00F176F2"/>
    <w:rsid w:val="00F22B7F"/>
    <w:rsid w:val="00F2583B"/>
    <w:rsid w:val="00F25EF3"/>
    <w:rsid w:val="00F33611"/>
    <w:rsid w:val="00F3585C"/>
    <w:rsid w:val="00F358F7"/>
    <w:rsid w:val="00F36390"/>
    <w:rsid w:val="00F36FD2"/>
    <w:rsid w:val="00F37876"/>
    <w:rsid w:val="00F40159"/>
    <w:rsid w:val="00F47BB5"/>
    <w:rsid w:val="00F53B94"/>
    <w:rsid w:val="00F53F0F"/>
    <w:rsid w:val="00F54D5D"/>
    <w:rsid w:val="00F60F4A"/>
    <w:rsid w:val="00F61CC3"/>
    <w:rsid w:val="00F61E12"/>
    <w:rsid w:val="00F6325D"/>
    <w:rsid w:val="00F634F3"/>
    <w:rsid w:val="00F63CBF"/>
    <w:rsid w:val="00F67DA8"/>
    <w:rsid w:val="00F709EE"/>
    <w:rsid w:val="00F716F9"/>
    <w:rsid w:val="00F7175D"/>
    <w:rsid w:val="00F71BD0"/>
    <w:rsid w:val="00F777F5"/>
    <w:rsid w:val="00F81B0F"/>
    <w:rsid w:val="00F81F91"/>
    <w:rsid w:val="00F82537"/>
    <w:rsid w:val="00F838C8"/>
    <w:rsid w:val="00F844A2"/>
    <w:rsid w:val="00F87CD2"/>
    <w:rsid w:val="00F90701"/>
    <w:rsid w:val="00F90F1F"/>
    <w:rsid w:val="00F921B8"/>
    <w:rsid w:val="00F93B25"/>
    <w:rsid w:val="00F965BC"/>
    <w:rsid w:val="00F96CA8"/>
    <w:rsid w:val="00FA066B"/>
    <w:rsid w:val="00FA16A4"/>
    <w:rsid w:val="00FA1ED7"/>
    <w:rsid w:val="00FA2A44"/>
    <w:rsid w:val="00FA2E12"/>
    <w:rsid w:val="00FA5A73"/>
    <w:rsid w:val="00FA6884"/>
    <w:rsid w:val="00FA69A9"/>
    <w:rsid w:val="00FA732B"/>
    <w:rsid w:val="00FA7AA1"/>
    <w:rsid w:val="00FA7E9F"/>
    <w:rsid w:val="00FB2829"/>
    <w:rsid w:val="00FB2B40"/>
    <w:rsid w:val="00FB380E"/>
    <w:rsid w:val="00FB510F"/>
    <w:rsid w:val="00FC0702"/>
    <w:rsid w:val="00FC3516"/>
    <w:rsid w:val="00FC51C4"/>
    <w:rsid w:val="00FC590C"/>
    <w:rsid w:val="00FC6A62"/>
    <w:rsid w:val="00FC7C32"/>
    <w:rsid w:val="00FD50C7"/>
    <w:rsid w:val="00FD5A2A"/>
    <w:rsid w:val="00FD624B"/>
    <w:rsid w:val="00FE0689"/>
    <w:rsid w:val="00FE27EC"/>
    <w:rsid w:val="00FE2EAE"/>
    <w:rsid w:val="00FE388F"/>
    <w:rsid w:val="00FE588E"/>
    <w:rsid w:val="00FF024A"/>
    <w:rsid w:val="00FF2706"/>
    <w:rsid w:val="00FF5BC5"/>
    <w:rsid w:val="00FF5E91"/>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B4602"/>
  <w15:chartTrackingRefBased/>
  <w15:docId w15:val="{00FC60D2-73DA-488E-A0DC-DD8D0F8E0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ru-RU"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0EB3"/>
  </w:style>
  <w:style w:type="paragraph" w:styleId="1">
    <w:name w:val="heading 1"/>
    <w:basedOn w:val="a"/>
    <w:next w:val="a"/>
    <w:link w:val="10"/>
    <w:uiPriority w:val="9"/>
    <w:qFormat/>
    <w:rsid w:val="001527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1F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9A1F90"/>
    <w:pPr>
      <w:keepNext/>
      <w:keepLines/>
      <w:spacing w:before="40"/>
      <w:outlineLvl w:val="2"/>
    </w:pPr>
    <w:rPr>
      <w:rFonts w:asciiTheme="majorHAnsi" w:eastAsiaTheme="majorEastAsia" w:hAnsiTheme="majorHAnsi" w:cstheme="majorBidi"/>
      <w:color w:val="1F3763" w:themeColor="accent1" w:themeShade="7F"/>
      <w:szCs w:val="24"/>
    </w:rPr>
  </w:style>
  <w:style w:type="paragraph" w:styleId="4">
    <w:name w:val="heading 4"/>
    <w:basedOn w:val="a"/>
    <w:next w:val="a"/>
    <w:link w:val="40"/>
    <w:uiPriority w:val="9"/>
    <w:unhideWhenUsed/>
    <w:qFormat/>
    <w:rsid w:val="00FC6A6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B3FA5"/>
    <w:pPr>
      <w:spacing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4B3FA5"/>
    <w:rPr>
      <w:sz w:val="16"/>
      <w:szCs w:val="16"/>
    </w:rPr>
  </w:style>
  <w:style w:type="paragraph" w:styleId="a5">
    <w:name w:val="List Paragraph"/>
    <w:basedOn w:val="a"/>
    <w:uiPriority w:val="34"/>
    <w:qFormat/>
    <w:rsid w:val="004B3FA5"/>
    <w:pPr>
      <w:ind w:left="720"/>
      <w:contextualSpacing/>
    </w:pPr>
  </w:style>
  <w:style w:type="character" w:customStyle="1" w:styleId="10">
    <w:name w:val="Заголовок 1 Знак"/>
    <w:basedOn w:val="a0"/>
    <w:link w:val="1"/>
    <w:uiPriority w:val="9"/>
    <w:rsid w:val="001527A8"/>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9A1F90"/>
    <w:rPr>
      <w:rFonts w:asciiTheme="majorHAnsi" w:eastAsiaTheme="majorEastAsia" w:hAnsiTheme="majorHAnsi" w:cstheme="majorBidi"/>
      <w:color w:val="2F5496" w:themeColor="accent1" w:themeShade="BF"/>
      <w:sz w:val="26"/>
      <w:szCs w:val="26"/>
    </w:rPr>
  </w:style>
  <w:style w:type="character" w:styleId="a6">
    <w:name w:val="Subtle Emphasis"/>
    <w:basedOn w:val="a0"/>
    <w:uiPriority w:val="19"/>
    <w:qFormat/>
    <w:rsid w:val="009A1F90"/>
    <w:rPr>
      <w:i/>
      <w:iCs/>
      <w:color w:val="404040" w:themeColor="text1" w:themeTint="BF"/>
    </w:rPr>
  </w:style>
  <w:style w:type="character" w:customStyle="1" w:styleId="30">
    <w:name w:val="Заголовок 3 Знак"/>
    <w:basedOn w:val="a0"/>
    <w:link w:val="3"/>
    <w:uiPriority w:val="9"/>
    <w:rsid w:val="009A1F90"/>
    <w:rPr>
      <w:rFonts w:asciiTheme="majorHAnsi" w:eastAsiaTheme="majorEastAsia" w:hAnsiTheme="majorHAnsi" w:cstheme="majorBidi"/>
      <w:color w:val="1F3763" w:themeColor="accent1" w:themeShade="7F"/>
      <w:szCs w:val="24"/>
    </w:rPr>
  </w:style>
  <w:style w:type="paragraph" w:customStyle="1" w:styleId="Bullet1">
    <w:name w:val="Bullet 1"/>
    <w:basedOn w:val="a"/>
    <w:qFormat/>
    <w:rsid w:val="00B84A4E"/>
    <w:pPr>
      <w:spacing w:after="200" w:line="240" w:lineRule="auto"/>
      <w:ind w:left="170" w:hanging="170"/>
    </w:pPr>
    <w:rPr>
      <w:rFonts w:ascii="Century Gothic" w:eastAsia="TimesNewRomanPSMT" w:hAnsi="Century Gothic" w:cs="TimesNewRomanPSMT"/>
      <w:color w:val="000000"/>
      <w:sz w:val="20"/>
      <w:szCs w:val="19"/>
      <w:lang w:val="en-AU"/>
    </w:rPr>
  </w:style>
  <w:style w:type="paragraph" w:customStyle="1" w:styleId="ConsPlusNormal">
    <w:name w:val="ConsPlusNormal"/>
    <w:rsid w:val="000008E5"/>
    <w:pPr>
      <w:widowControl w:val="0"/>
      <w:autoSpaceDE w:val="0"/>
      <w:autoSpaceDN w:val="0"/>
      <w:adjustRightInd w:val="0"/>
      <w:spacing w:line="240" w:lineRule="auto"/>
    </w:pPr>
    <w:rPr>
      <w:rFonts w:eastAsiaTheme="minorEastAsia"/>
      <w:szCs w:val="24"/>
      <w:lang w:eastAsia="ru-RU"/>
    </w:rPr>
  </w:style>
  <w:style w:type="paragraph" w:styleId="a7">
    <w:name w:val="footnote text"/>
    <w:basedOn w:val="a"/>
    <w:link w:val="a8"/>
    <w:uiPriority w:val="99"/>
    <w:unhideWhenUsed/>
    <w:rsid w:val="008771C5"/>
    <w:pPr>
      <w:spacing w:line="240" w:lineRule="auto"/>
    </w:pPr>
    <w:rPr>
      <w:rFonts w:asciiTheme="minorHAnsi" w:eastAsia="Times New Roman" w:hAnsiTheme="minorHAnsi" w:cstheme="minorBidi"/>
      <w:sz w:val="20"/>
      <w:szCs w:val="20"/>
      <w:lang w:eastAsia="ru-RU"/>
    </w:rPr>
  </w:style>
  <w:style w:type="character" w:customStyle="1" w:styleId="a8">
    <w:name w:val="Текст сноски Знак"/>
    <w:basedOn w:val="a0"/>
    <w:link w:val="a7"/>
    <w:uiPriority w:val="99"/>
    <w:rsid w:val="008771C5"/>
    <w:rPr>
      <w:rFonts w:asciiTheme="minorHAnsi" w:eastAsia="Times New Roman" w:hAnsiTheme="minorHAnsi" w:cstheme="minorBidi"/>
      <w:sz w:val="20"/>
      <w:szCs w:val="20"/>
      <w:lang w:eastAsia="ru-RU"/>
    </w:rPr>
  </w:style>
  <w:style w:type="character" w:styleId="a9">
    <w:name w:val="footnote reference"/>
    <w:basedOn w:val="a0"/>
    <w:uiPriority w:val="99"/>
    <w:semiHidden/>
    <w:unhideWhenUsed/>
    <w:rsid w:val="008771C5"/>
    <w:rPr>
      <w:vertAlign w:val="superscript"/>
    </w:rPr>
  </w:style>
  <w:style w:type="paragraph" w:styleId="aa">
    <w:name w:val="annotation text"/>
    <w:basedOn w:val="a"/>
    <w:link w:val="ab"/>
    <w:uiPriority w:val="99"/>
    <w:unhideWhenUsed/>
    <w:rsid w:val="000357CA"/>
    <w:pPr>
      <w:spacing w:line="240" w:lineRule="auto"/>
    </w:pPr>
    <w:rPr>
      <w:sz w:val="20"/>
      <w:szCs w:val="20"/>
    </w:rPr>
  </w:style>
  <w:style w:type="character" w:customStyle="1" w:styleId="ab">
    <w:name w:val="Текст примечания Знак"/>
    <w:basedOn w:val="a0"/>
    <w:link w:val="aa"/>
    <w:uiPriority w:val="99"/>
    <w:rsid w:val="000357CA"/>
    <w:rPr>
      <w:sz w:val="20"/>
      <w:szCs w:val="20"/>
    </w:rPr>
  </w:style>
  <w:style w:type="paragraph" w:styleId="ac">
    <w:name w:val="annotation subject"/>
    <w:basedOn w:val="aa"/>
    <w:next w:val="aa"/>
    <w:link w:val="ad"/>
    <w:uiPriority w:val="99"/>
    <w:semiHidden/>
    <w:unhideWhenUsed/>
    <w:rsid w:val="000357CA"/>
    <w:rPr>
      <w:b/>
      <w:bCs/>
    </w:rPr>
  </w:style>
  <w:style w:type="character" w:customStyle="1" w:styleId="ad">
    <w:name w:val="Тема примечания Знак"/>
    <w:basedOn w:val="ab"/>
    <w:link w:val="ac"/>
    <w:uiPriority w:val="99"/>
    <w:semiHidden/>
    <w:rsid w:val="000357CA"/>
    <w:rPr>
      <w:b/>
      <w:bCs/>
      <w:sz w:val="20"/>
      <w:szCs w:val="20"/>
    </w:rPr>
  </w:style>
  <w:style w:type="paragraph" w:styleId="ae">
    <w:name w:val="header"/>
    <w:basedOn w:val="a"/>
    <w:link w:val="af"/>
    <w:uiPriority w:val="99"/>
    <w:unhideWhenUsed/>
    <w:rsid w:val="009B1037"/>
    <w:pPr>
      <w:tabs>
        <w:tab w:val="center" w:pos="4677"/>
        <w:tab w:val="right" w:pos="9355"/>
      </w:tabs>
      <w:spacing w:line="240" w:lineRule="auto"/>
    </w:pPr>
  </w:style>
  <w:style w:type="character" w:customStyle="1" w:styleId="af">
    <w:name w:val="Верхний колонтитул Знак"/>
    <w:basedOn w:val="a0"/>
    <w:link w:val="ae"/>
    <w:uiPriority w:val="99"/>
    <w:rsid w:val="009B1037"/>
  </w:style>
  <w:style w:type="paragraph" w:styleId="af0">
    <w:name w:val="footer"/>
    <w:basedOn w:val="a"/>
    <w:link w:val="af1"/>
    <w:uiPriority w:val="99"/>
    <w:unhideWhenUsed/>
    <w:rsid w:val="009B1037"/>
    <w:pPr>
      <w:tabs>
        <w:tab w:val="center" w:pos="4677"/>
        <w:tab w:val="right" w:pos="9355"/>
      </w:tabs>
      <w:spacing w:line="240" w:lineRule="auto"/>
    </w:pPr>
  </w:style>
  <w:style w:type="character" w:customStyle="1" w:styleId="af1">
    <w:name w:val="Нижний колонтитул Знак"/>
    <w:basedOn w:val="a0"/>
    <w:link w:val="af0"/>
    <w:uiPriority w:val="99"/>
    <w:rsid w:val="009B1037"/>
  </w:style>
  <w:style w:type="paragraph" w:styleId="af2">
    <w:name w:val="Revision"/>
    <w:hidden/>
    <w:uiPriority w:val="99"/>
    <w:semiHidden/>
    <w:rsid w:val="00A31221"/>
    <w:pPr>
      <w:spacing w:line="240" w:lineRule="auto"/>
    </w:pPr>
  </w:style>
  <w:style w:type="table" w:styleId="af3">
    <w:name w:val="Grid Table Light"/>
    <w:basedOn w:val="a1"/>
    <w:uiPriority w:val="40"/>
    <w:rsid w:val="007516F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40">
    <w:name w:val="Заголовок 4 Знак"/>
    <w:basedOn w:val="a0"/>
    <w:link w:val="4"/>
    <w:uiPriority w:val="9"/>
    <w:rsid w:val="00FC6A62"/>
    <w:rPr>
      <w:rFonts w:asciiTheme="majorHAnsi" w:eastAsiaTheme="majorEastAsia" w:hAnsiTheme="majorHAnsi" w:cstheme="majorBidi"/>
      <w:i/>
      <w:iCs/>
      <w:color w:val="2F5496" w:themeColor="accent1" w:themeShade="BF"/>
    </w:rPr>
  </w:style>
  <w:style w:type="character" w:styleId="af4">
    <w:name w:val="Hyperlink"/>
    <w:basedOn w:val="a0"/>
    <w:uiPriority w:val="99"/>
    <w:unhideWhenUsed/>
    <w:rsid w:val="006154F3"/>
    <w:rPr>
      <w:color w:val="0563C1" w:themeColor="hyperlink"/>
      <w:u w:val="single"/>
    </w:rPr>
  </w:style>
  <w:style w:type="character" w:customStyle="1" w:styleId="11">
    <w:name w:val="Неразрешенное упоминание1"/>
    <w:basedOn w:val="a0"/>
    <w:uiPriority w:val="99"/>
    <w:semiHidden/>
    <w:unhideWhenUsed/>
    <w:rsid w:val="006154F3"/>
    <w:rPr>
      <w:color w:val="605E5C"/>
      <w:shd w:val="clear" w:color="auto" w:fill="E1DFDD"/>
    </w:rPr>
  </w:style>
  <w:style w:type="character" w:styleId="af5">
    <w:name w:val="FollowedHyperlink"/>
    <w:basedOn w:val="a0"/>
    <w:uiPriority w:val="99"/>
    <w:semiHidden/>
    <w:unhideWhenUsed/>
    <w:rsid w:val="006154F3"/>
    <w:rPr>
      <w:color w:val="954F72" w:themeColor="followedHyperlink"/>
      <w:u w:val="single"/>
    </w:rPr>
  </w:style>
  <w:style w:type="paragraph" w:styleId="af6">
    <w:name w:val="Balloon Text"/>
    <w:basedOn w:val="a"/>
    <w:link w:val="af7"/>
    <w:uiPriority w:val="99"/>
    <w:semiHidden/>
    <w:unhideWhenUsed/>
    <w:rsid w:val="00697BEA"/>
    <w:pPr>
      <w:spacing w:line="240" w:lineRule="auto"/>
    </w:pPr>
    <w:rPr>
      <w:rFonts w:ascii="Segoe UI" w:hAnsi="Segoe UI" w:cs="Segoe UI"/>
      <w:sz w:val="18"/>
      <w:szCs w:val="18"/>
    </w:rPr>
  </w:style>
  <w:style w:type="character" w:customStyle="1" w:styleId="af7">
    <w:name w:val="Текст выноски Знак"/>
    <w:basedOn w:val="a0"/>
    <w:link w:val="af6"/>
    <w:uiPriority w:val="99"/>
    <w:semiHidden/>
    <w:rsid w:val="00697BEA"/>
    <w:rPr>
      <w:rFonts w:ascii="Segoe UI" w:hAnsi="Segoe UI" w:cs="Segoe UI"/>
      <w:sz w:val="18"/>
      <w:szCs w:val="18"/>
    </w:rPr>
  </w:style>
  <w:style w:type="paragraph" w:styleId="af8">
    <w:name w:val="endnote text"/>
    <w:basedOn w:val="a"/>
    <w:link w:val="af9"/>
    <w:uiPriority w:val="99"/>
    <w:semiHidden/>
    <w:unhideWhenUsed/>
    <w:rsid w:val="00D85D89"/>
    <w:pPr>
      <w:spacing w:line="240" w:lineRule="auto"/>
    </w:pPr>
    <w:rPr>
      <w:sz w:val="20"/>
      <w:szCs w:val="20"/>
    </w:rPr>
  </w:style>
  <w:style w:type="character" w:customStyle="1" w:styleId="af9">
    <w:name w:val="Текст концевой сноски Знак"/>
    <w:basedOn w:val="a0"/>
    <w:link w:val="af8"/>
    <w:uiPriority w:val="99"/>
    <w:semiHidden/>
    <w:rsid w:val="00D85D89"/>
    <w:rPr>
      <w:sz w:val="20"/>
      <w:szCs w:val="20"/>
    </w:rPr>
  </w:style>
  <w:style w:type="character" w:styleId="afa">
    <w:name w:val="endnote reference"/>
    <w:basedOn w:val="a0"/>
    <w:uiPriority w:val="99"/>
    <w:semiHidden/>
    <w:unhideWhenUsed/>
    <w:rsid w:val="00D85D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9010">
      <w:bodyDiv w:val="1"/>
      <w:marLeft w:val="0"/>
      <w:marRight w:val="0"/>
      <w:marTop w:val="0"/>
      <w:marBottom w:val="0"/>
      <w:divBdr>
        <w:top w:val="none" w:sz="0" w:space="0" w:color="auto"/>
        <w:left w:val="none" w:sz="0" w:space="0" w:color="auto"/>
        <w:bottom w:val="none" w:sz="0" w:space="0" w:color="auto"/>
        <w:right w:val="none" w:sz="0" w:space="0" w:color="auto"/>
      </w:divBdr>
    </w:div>
    <w:div w:id="34697251">
      <w:bodyDiv w:val="1"/>
      <w:marLeft w:val="0"/>
      <w:marRight w:val="0"/>
      <w:marTop w:val="0"/>
      <w:marBottom w:val="0"/>
      <w:divBdr>
        <w:top w:val="none" w:sz="0" w:space="0" w:color="auto"/>
        <w:left w:val="none" w:sz="0" w:space="0" w:color="auto"/>
        <w:bottom w:val="none" w:sz="0" w:space="0" w:color="auto"/>
        <w:right w:val="none" w:sz="0" w:space="0" w:color="auto"/>
      </w:divBdr>
    </w:div>
    <w:div w:id="428546619">
      <w:bodyDiv w:val="1"/>
      <w:marLeft w:val="0"/>
      <w:marRight w:val="0"/>
      <w:marTop w:val="0"/>
      <w:marBottom w:val="0"/>
      <w:divBdr>
        <w:top w:val="none" w:sz="0" w:space="0" w:color="auto"/>
        <w:left w:val="none" w:sz="0" w:space="0" w:color="auto"/>
        <w:bottom w:val="none" w:sz="0" w:space="0" w:color="auto"/>
        <w:right w:val="none" w:sz="0" w:space="0" w:color="auto"/>
      </w:divBdr>
    </w:div>
    <w:div w:id="476993979">
      <w:bodyDiv w:val="1"/>
      <w:marLeft w:val="0"/>
      <w:marRight w:val="0"/>
      <w:marTop w:val="0"/>
      <w:marBottom w:val="0"/>
      <w:divBdr>
        <w:top w:val="none" w:sz="0" w:space="0" w:color="auto"/>
        <w:left w:val="none" w:sz="0" w:space="0" w:color="auto"/>
        <w:bottom w:val="none" w:sz="0" w:space="0" w:color="auto"/>
        <w:right w:val="none" w:sz="0" w:space="0" w:color="auto"/>
      </w:divBdr>
    </w:div>
    <w:div w:id="544483619">
      <w:bodyDiv w:val="1"/>
      <w:marLeft w:val="0"/>
      <w:marRight w:val="0"/>
      <w:marTop w:val="0"/>
      <w:marBottom w:val="0"/>
      <w:divBdr>
        <w:top w:val="none" w:sz="0" w:space="0" w:color="auto"/>
        <w:left w:val="none" w:sz="0" w:space="0" w:color="auto"/>
        <w:bottom w:val="none" w:sz="0" w:space="0" w:color="auto"/>
        <w:right w:val="none" w:sz="0" w:space="0" w:color="auto"/>
      </w:divBdr>
    </w:div>
    <w:div w:id="637419228">
      <w:bodyDiv w:val="1"/>
      <w:marLeft w:val="0"/>
      <w:marRight w:val="0"/>
      <w:marTop w:val="0"/>
      <w:marBottom w:val="0"/>
      <w:divBdr>
        <w:top w:val="none" w:sz="0" w:space="0" w:color="auto"/>
        <w:left w:val="none" w:sz="0" w:space="0" w:color="auto"/>
        <w:bottom w:val="none" w:sz="0" w:space="0" w:color="auto"/>
        <w:right w:val="none" w:sz="0" w:space="0" w:color="auto"/>
      </w:divBdr>
    </w:div>
    <w:div w:id="769548798">
      <w:bodyDiv w:val="1"/>
      <w:marLeft w:val="0"/>
      <w:marRight w:val="0"/>
      <w:marTop w:val="0"/>
      <w:marBottom w:val="0"/>
      <w:divBdr>
        <w:top w:val="none" w:sz="0" w:space="0" w:color="auto"/>
        <w:left w:val="none" w:sz="0" w:space="0" w:color="auto"/>
        <w:bottom w:val="none" w:sz="0" w:space="0" w:color="auto"/>
        <w:right w:val="none" w:sz="0" w:space="0" w:color="auto"/>
      </w:divBdr>
    </w:div>
    <w:div w:id="822239939">
      <w:bodyDiv w:val="1"/>
      <w:marLeft w:val="0"/>
      <w:marRight w:val="0"/>
      <w:marTop w:val="0"/>
      <w:marBottom w:val="0"/>
      <w:divBdr>
        <w:top w:val="none" w:sz="0" w:space="0" w:color="auto"/>
        <w:left w:val="none" w:sz="0" w:space="0" w:color="auto"/>
        <w:bottom w:val="none" w:sz="0" w:space="0" w:color="auto"/>
        <w:right w:val="none" w:sz="0" w:space="0" w:color="auto"/>
      </w:divBdr>
    </w:div>
    <w:div w:id="916553684">
      <w:bodyDiv w:val="1"/>
      <w:marLeft w:val="0"/>
      <w:marRight w:val="0"/>
      <w:marTop w:val="0"/>
      <w:marBottom w:val="0"/>
      <w:divBdr>
        <w:top w:val="none" w:sz="0" w:space="0" w:color="auto"/>
        <w:left w:val="none" w:sz="0" w:space="0" w:color="auto"/>
        <w:bottom w:val="none" w:sz="0" w:space="0" w:color="auto"/>
        <w:right w:val="none" w:sz="0" w:space="0" w:color="auto"/>
      </w:divBdr>
    </w:div>
    <w:div w:id="936911512">
      <w:bodyDiv w:val="1"/>
      <w:marLeft w:val="0"/>
      <w:marRight w:val="0"/>
      <w:marTop w:val="0"/>
      <w:marBottom w:val="0"/>
      <w:divBdr>
        <w:top w:val="none" w:sz="0" w:space="0" w:color="auto"/>
        <w:left w:val="none" w:sz="0" w:space="0" w:color="auto"/>
        <w:bottom w:val="none" w:sz="0" w:space="0" w:color="auto"/>
        <w:right w:val="none" w:sz="0" w:space="0" w:color="auto"/>
      </w:divBdr>
    </w:div>
    <w:div w:id="946617003">
      <w:bodyDiv w:val="1"/>
      <w:marLeft w:val="0"/>
      <w:marRight w:val="0"/>
      <w:marTop w:val="0"/>
      <w:marBottom w:val="0"/>
      <w:divBdr>
        <w:top w:val="none" w:sz="0" w:space="0" w:color="auto"/>
        <w:left w:val="none" w:sz="0" w:space="0" w:color="auto"/>
        <w:bottom w:val="none" w:sz="0" w:space="0" w:color="auto"/>
        <w:right w:val="none" w:sz="0" w:space="0" w:color="auto"/>
      </w:divBdr>
    </w:div>
    <w:div w:id="988292528">
      <w:bodyDiv w:val="1"/>
      <w:marLeft w:val="0"/>
      <w:marRight w:val="0"/>
      <w:marTop w:val="0"/>
      <w:marBottom w:val="0"/>
      <w:divBdr>
        <w:top w:val="none" w:sz="0" w:space="0" w:color="auto"/>
        <w:left w:val="none" w:sz="0" w:space="0" w:color="auto"/>
        <w:bottom w:val="none" w:sz="0" w:space="0" w:color="auto"/>
        <w:right w:val="none" w:sz="0" w:space="0" w:color="auto"/>
      </w:divBdr>
    </w:div>
    <w:div w:id="1099831880">
      <w:bodyDiv w:val="1"/>
      <w:marLeft w:val="0"/>
      <w:marRight w:val="0"/>
      <w:marTop w:val="0"/>
      <w:marBottom w:val="0"/>
      <w:divBdr>
        <w:top w:val="none" w:sz="0" w:space="0" w:color="auto"/>
        <w:left w:val="none" w:sz="0" w:space="0" w:color="auto"/>
        <w:bottom w:val="none" w:sz="0" w:space="0" w:color="auto"/>
        <w:right w:val="none" w:sz="0" w:space="0" w:color="auto"/>
      </w:divBdr>
    </w:div>
    <w:div w:id="1107316227">
      <w:bodyDiv w:val="1"/>
      <w:marLeft w:val="0"/>
      <w:marRight w:val="0"/>
      <w:marTop w:val="0"/>
      <w:marBottom w:val="0"/>
      <w:divBdr>
        <w:top w:val="none" w:sz="0" w:space="0" w:color="auto"/>
        <w:left w:val="none" w:sz="0" w:space="0" w:color="auto"/>
        <w:bottom w:val="none" w:sz="0" w:space="0" w:color="auto"/>
        <w:right w:val="none" w:sz="0" w:space="0" w:color="auto"/>
      </w:divBdr>
    </w:div>
    <w:div w:id="1208880734">
      <w:bodyDiv w:val="1"/>
      <w:marLeft w:val="0"/>
      <w:marRight w:val="0"/>
      <w:marTop w:val="0"/>
      <w:marBottom w:val="0"/>
      <w:divBdr>
        <w:top w:val="none" w:sz="0" w:space="0" w:color="auto"/>
        <w:left w:val="none" w:sz="0" w:space="0" w:color="auto"/>
        <w:bottom w:val="none" w:sz="0" w:space="0" w:color="auto"/>
        <w:right w:val="none" w:sz="0" w:space="0" w:color="auto"/>
      </w:divBdr>
    </w:div>
    <w:div w:id="1414619454">
      <w:bodyDiv w:val="1"/>
      <w:marLeft w:val="0"/>
      <w:marRight w:val="0"/>
      <w:marTop w:val="0"/>
      <w:marBottom w:val="0"/>
      <w:divBdr>
        <w:top w:val="none" w:sz="0" w:space="0" w:color="auto"/>
        <w:left w:val="none" w:sz="0" w:space="0" w:color="auto"/>
        <w:bottom w:val="none" w:sz="0" w:space="0" w:color="auto"/>
        <w:right w:val="none" w:sz="0" w:space="0" w:color="auto"/>
      </w:divBdr>
    </w:div>
    <w:div w:id="1475637507">
      <w:bodyDiv w:val="1"/>
      <w:marLeft w:val="0"/>
      <w:marRight w:val="0"/>
      <w:marTop w:val="0"/>
      <w:marBottom w:val="0"/>
      <w:divBdr>
        <w:top w:val="none" w:sz="0" w:space="0" w:color="auto"/>
        <w:left w:val="none" w:sz="0" w:space="0" w:color="auto"/>
        <w:bottom w:val="none" w:sz="0" w:space="0" w:color="auto"/>
        <w:right w:val="none" w:sz="0" w:space="0" w:color="auto"/>
      </w:divBdr>
    </w:div>
    <w:div w:id="1703238276">
      <w:bodyDiv w:val="1"/>
      <w:marLeft w:val="0"/>
      <w:marRight w:val="0"/>
      <w:marTop w:val="0"/>
      <w:marBottom w:val="0"/>
      <w:divBdr>
        <w:top w:val="none" w:sz="0" w:space="0" w:color="auto"/>
        <w:left w:val="none" w:sz="0" w:space="0" w:color="auto"/>
        <w:bottom w:val="none" w:sz="0" w:space="0" w:color="auto"/>
        <w:right w:val="none" w:sz="0" w:space="0" w:color="auto"/>
      </w:divBdr>
    </w:div>
    <w:div w:id="1728528094">
      <w:bodyDiv w:val="1"/>
      <w:marLeft w:val="0"/>
      <w:marRight w:val="0"/>
      <w:marTop w:val="0"/>
      <w:marBottom w:val="0"/>
      <w:divBdr>
        <w:top w:val="none" w:sz="0" w:space="0" w:color="auto"/>
        <w:left w:val="none" w:sz="0" w:space="0" w:color="auto"/>
        <w:bottom w:val="none" w:sz="0" w:space="0" w:color="auto"/>
        <w:right w:val="none" w:sz="0" w:space="0" w:color="auto"/>
      </w:divBdr>
    </w:div>
    <w:div w:id="174865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84778183954A7DAAFB55D1F1FD71FC"/>
        <w:category>
          <w:name w:val="Общие"/>
          <w:gallery w:val="placeholder"/>
        </w:category>
        <w:types>
          <w:type w:val="bbPlcHdr"/>
        </w:types>
        <w:behaviors>
          <w:behavior w:val="content"/>
        </w:behaviors>
        <w:guid w:val="{0B37C876-8B78-44A1-A318-BE3ABCEAA138}"/>
      </w:docPartPr>
      <w:docPartBody>
        <w:p w:rsidR="004A7C45" w:rsidRDefault="0085166F" w:rsidP="0085166F">
          <w:pPr>
            <w:pStyle w:val="B584778183954A7DAAFB55D1F1FD71FC"/>
          </w:pPr>
          <w:r w:rsidRPr="00473438">
            <w:rPr>
              <w:rStyle w:val="a3"/>
            </w:rPr>
            <w:t>Место для ввода текста.</w:t>
          </w:r>
        </w:p>
      </w:docPartBody>
    </w:docPart>
    <w:docPart>
      <w:docPartPr>
        <w:name w:val="43EE21EE20B34D11AAF0CFE49BE52B7E"/>
        <w:category>
          <w:name w:val="Общие"/>
          <w:gallery w:val="placeholder"/>
        </w:category>
        <w:types>
          <w:type w:val="bbPlcHdr"/>
        </w:types>
        <w:behaviors>
          <w:behavior w:val="content"/>
        </w:behaviors>
        <w:guid w:val="{AA4CCBE9-6DE5-47AD-9698-B58E90E72C9D}"/>
      </w:docPartPr>
      <w:docPartBody>
        <w:p w:rsidR="004A7C45" w:rsidRDefault="0085166F" w:rsidP="0085166F">
          <w:pPr>
            <w:pStyle w:val="43EE21EE20B34D11AAF0CFE49BE52B7E"/>
          </w:pPr>
          <w:r w:rsidRPr="00473438">
            <w:rPr>
              <w:rStyle w:val="a3"/>
            </w:rPr>
            <w:t>Место для ввода текста.</w:t>
          </w:r>
        </w:p>
      </w:docPartBody>
    </w:docPart>
    <w:docPart>
      <w:docPartPr>
        <w:name w:val="E387AD75B13B494D8488444C512FD691"/>
        <w:category>
          <w:name w:val="Общие"/>
          <w:gallery w:val="placeholder"/>
        </w:category>
        <w:types>
          <w:type w:val="bbPlcHdr"/>
        </w:types>
        <w:behaviors>
          <w:behavior w:val="content"/>
        </w:behaviors>
        <w:guid w:val="{A0607673-38CF-4B9C-8396-DC4C7285DD6D}"/>
      </w:docPartPr>
      <w:docPartBody>
        <w:p w:rsidR="004A7C45" w:rsidRDefault="0085166F" w:rsidP="0085166F">
          <w:pPr>
            <w:pStyle w:val="E387AD75B13B494D8488444C512FD691"/>
          </w:pPr>
          <w:r w:rsidRPr="00473438">
            <w:rPr>
              <w:rStyle w:val="a3"/>
            </w:rPr>
            <w:t>Место для ввода текста.</w:t>
          </w:r>
        </w:p>
      </w:docPartBody>
    </w:docPart>
    <w:docPart>
      <w:docPartPr>
        <w:name w:val="5B3450A5D89E45A8A8FD5B1766EF1C87"/>
        <w:category>
          <w:name w:val="Общие"/>
          <w:gallery w:val="placeholder"/>
        </w:category>
        <w:types>
          <w:type w:val="bbPlcHdr"/>
        </w:types>
        <w:behaviors>
          <w:behavior w:val="content"/>
        </w:behaviors>
        <w:guid w:val="{32D7661A-C837-4CCF-974E-048856B46B85}"/>
      </w:docPartPr>
      <w:docPartBody>
        <w:p w:rsidR="004A7C45" w:rsidRDefault="0085166F" w:rsidP="0085166F">
          <w:pPr>
            <w:pStyle w:val="5B3450A5D89E45A8A8FD5B1766EF1C87"/>
          </w:pPr>
          <w:r w:rsidRPr="00473438">
            <w:rPr>
              <w:rStyle w:val="a3"/>
            </w:rPr>
            <w:t>Место для ввода текста.</w:t>
          </w:r>
        </w:p>
      </w:docPartBody>
    </w:docPart>
    <w:docPart>
      <w:docPartPr>
        <w:name w:val="09F37F31F3404D8CADC4E826D23A1C89"/>
        <w:category>
          <w:name w:val="Общие"/>
          <w:gallery w:val="placeholder"/>
        </w:category>
        <w:types>
          <w:type w:val="bbPlcHdr"/>
        </w:types>
        <w:behaviors>
          <w:behavior w:val="content"/>
        </w:behaviors>
        <w:guid w:val="{83D789B8-7DFA-4496-81C8-DBAEE7919AA5}"/>
      </w:docPartPr>
      <w:docPartBody>
        <w:p w:rsidR="004A7C45" w:rsidRDefault="0085166F" w:rsidP="0085166F">
          <w:pPr>
            <w:pStyle w:val="09F37F31F3404D8CADC4E826D23A1C89"/>
          </w:pPr>
          <w:r w:rsidRPr="00473438">
            <w:rPr>
              <w:rStyle w:val="a3"/>
            </w:rPr>
            <w:t>Место для ввода текста.</w:t>
          </w:r>
        </w:p>
      </w:docPartBody>
    </w:docPart>
    <w:docPart>
      <w:docPartPr>
        <w:name w:val="0838ACBA6361415DB457CACF47A6199F"/>
        <w:category>
          <w:name w:val="Общие"/>
          <w:gallery w:val="placeholder"/>
        </w:category>
        <w:types>
          <w:type w:val="bbPlcHdr"/>
        </w:types>
        <w:behaviors>
          <w:behavior w:val="content"/>
        </w:behaviors>
        <w:guid w:val="{76CF5E74-D717-4373-A248-AFD995850B62}"/>
      </w:docPartPr>
      <w:docPartBody>
        <w:p w:rsidR="004A7C45" w:rsidRDefault="0085166F" w:rsidP="0085166F">
          <w:pPr>
            <w:pStyle w:val="0838ACBA6361415DB457CACF47A6199F"/>
          </w:pPr>
          <w:r w:rsidRPr="00473438">
            <w:rPr>
              <w:rStyle w:val="a3"/>
            </w:rPr>
            <w:t>Место для ввода текста.</w:t>
          </w:r>
        </w:p>
      </w:docPartBody>
    </w:docPart>
    <w:docPart>
      <w:docPartPr>
        <w:name w:val="A5CEAC3EE6884CF58D24E6D515AE6A3E"/>
        <w:category>
          <w:name w:val="Общие"/>
          <w:gallery w:val="placeholder"/>
        </w:category>
        <w:types>
          <w:type w:val="bbPlcHdr"/>
        </w:types>
        <w:behaviors>
          <w:behavior w:val="content"/>
        </w:behaviors>
        <w:guid w:val="{DDE7BDF2-A5EA-46AE-9569-2D5622F05F94}"/>
      </w:docPartPr>
      <w:docPartBody>
        <w:p w:rsidR="004A7C45" w:rsidRDefault="0085166F" w:rsidP="0085166F">
          <w:pPr>
            <w:pStyle w:val="A5CEAC3EE6884CF58D24E6D515AE6A3E"/>
          </w:pPr>
          <w:r w:rsidRPr="00473438">
            <w:rPr>
              <w:rStyle w:val="a3"/>
            </w:rPr>
            <w:t>Место для ввода текста.</w:t>
          </w:r>
        </w:p>
      </w:docPartBody>
    </w:docPart>
    <w:docPart>
      <w:docPartPr>
        <w:name w:val="B74D7B8A50214E5DB308820B32C547D0"/>
        <w:category>
          <w:name w:val="Общие"/>
          <w:gallery w:val="placeholder"/>
        </w:category>
        <w:types>
          <w:type w:val="bbPlcHdr"/>
        </w:types>
        <w:behaviors>
          <w:behavior w:val="content"/>
        </w:behaviors>
        <w:guid w:val="{24EE5E8F-4073-4C47-8D18-28239BE5B754}"/>
      </w:docPartPr>
      <w:docPartBody>
        <w:p w:rsidR="004A7C45" w:rsidRDefault="0085166F" w:rsidP="0085166F">
          <w:pPr>
            <w:pStyle w:val="B74D7B8A50214E5DB308820B32C547D0"/>
          </w:pPr>
          <w:r w:rsidRPr="00473438">
            <w:rPr>
              <w:rStyle w:val="a3"/>
            </w:rPr>
            <w:t>Место для ввода текста.</w:t>
          </w:r>
        </w:p>
      </w:docPartBody>
    </w:docPart>
    <w:docPart>
      <w:docPartPr>
        <w:name w:val="D3F9D97841114C1DBDFA3C346ECF31CA"/>
        <w:category>
          <w:name w:val="Общие"/>
          <w:gallery w:val="placeholder"/>
        </w:category>
        <w:types>
          <w:type w:val="bbPlcHdr"/>
        </w:types>
        <w:behaviors>
          <w:behavior w:val="content"/>
        </w:behaviors>
        <w:guid w:val="{E3D4DFB9-F7D1-4D01-860B-DB057FDD5EDF}"/>
      </w:docPartPr>
      <w:docPartBody>
        <w:p w:rsidR="004A7C45" w:rsidRDefault="0085166F" w:rsidP="0085166F">
          <w:pPr>
            <w:pStyle w:val="D3F9D97841114C1DBDFA3C346ECF31CA"/>
          </w:pPr>
          <w:r w:rsidRPr="00473438">
            <w:rPr>
              <w:rStyle w:val="a3"/>
            </w:rPr>
            <w:t>Место для ввода текста.</w:t>
          </w:r>
        </w:p>
      </w:docPartBody>
    </w:docPart>
    <w:docPart>
      <w:docPartPr>
        <w:name w:val="0D3CEB0050FB41C788BC1C69469063E0"/>
        <w:category>
          <w:name w:val="Общие"/>
          <w:gallery w:val="placeholder"/>
        </w:category>
        <w:types>
          <w:type w:val="bbPlcHdr"/>
        </w:types>
        <w:behaviors>
          <w:behavior w:val="content"/>
        </w:behaviors>
        <w:guid w:val="{895467E7-BF48-4AE3-B69E-A178CDD6B98F}"/>
      </w:docPartPr>
      <w:docPartBody>
        <w:p w:rsidR="004A7C45" w:rsidRDefault="0085166F" w:rsidP="0085166F">
          <w:pPr>
            <w:pStyle w:val="0D3CEB0050FB41C788BC1C69469063E0"/>
          </w:pPr>
          <w:r w:rsidRPr="00473438">
            <w:rPr>
              <w:rStyle w:val="a3"/>
            </w:rPr>
            <w:t>Место для ввода текста.</w:t>
          </w:r>
        </w:p>
      </w:docPartBody>
    </w:docPart>
    <w:docPart>
      <w:docPartPr>
        <w:name w:val="B53012172DCF4B82898B6EBB7CA759E0"/>
        <w:category>
          <w:name w:val="Общие"/>
          <w:gallery w:val="placeholder"/>
        </w:category>
        <w:types>
          <w:type w:val="bbPlcHdr"/>
        </w:types>
        <w:behaviors>
          <w:behavior w:val="content"/>
        </w:behaviors>
        <w:guid w:val="{5732FE84-7762-496F-AAD5-A9E87AF22431}"/>
      </w:docPartPr>
      <w:docPartBody>
        <w:p w:rsidR="004A7C45" w:rsidRDefault="0085166F" w:rsidP="0085166F">
          <w:pPr>
            <w:pStyle w:val="B53012172DCF4B82898B6EBB7CA759E0"/>
          </w:pPr>
          <w:r w:rsidRPr="00473438">
            <w:rPr>
              <w:rStyle w:val="a3"/>
            </w:rPr>
            <w:t>Место для ввода текста.</w:t>
          </w:r>
        </w:p>
      </w:docPartBody>
    </w:docPart>
    <w:docPart>
      <w:docPartPr>
        <w:name w:val="EEFC7A84CDBF420CA2EED7729B056F21"/>
        <w:category>
          <w:name w:val="Общие"/>
          <w:gallery w:val="placeholder"/>
        </w:category>
        <w:types>
          <w:type w:val="bbPlcHdr"/>
        </w:types>
        <w:behaviors>
          <w:behavior w:val="content"/>
        </w:behaviors>
        <w:guid w:val="{B00C0242-EC10-4E8F-A672-B46B0A834113}"/>
      </w:docPartPr>
      <w:docPartBody>
        <w:p w:rsidR="004A7C45" w:rsidRDefault="0085166F" w:rsidP="0085166F">
          <w:pPr>
            <w:pStyle w:val="EEFC7A84CDBF420CA2EED7729B056F21"/>
          </w:pPr>
          <w:r w:rsidRPr="00473438">
            <w:rPr>
              <w:rStyle w:val="a3"/>
            </w:rPr>
            <w:t>Место для ввода текста.</w:t>
          </w:r>
        </w:p>
      </w:docPartBody>
    </w:docPart>
    <w:docPart>
      <w:docPartPr>
        <w:name w:val="8C7C0262E292414B92E9782BC169D5D5"/>
        <w:category>
          <w:name w:val="Общие"/>
          <w:gallery w:val="placeholder"/>
        </w:category>
        <w:types>
          <w:type w:val="bbPlcHdr"/>
        </w:types>
        <w:behaviors>
          <w:behavior w:val="content"/>
        </w:behaviors>
        <w:guid w:val="{75F03F62-6E93-428E-8953-C0DF6F9469D9}"/>
      </w:docPartPr>
      <w:docPartBody>
        <w:p w:rsidR="004A7C45" w:rsidRDefault="0085166F" w:rsidP="0085166F">
          <w:pPr>
            <w:pStyle w:val="8C7C0262E292414B92E9782BC169D5D5"/>
          </w:pPr>
          <w:r w:rsidRPr="00473438">
            <w:rPr>
              <w:rStyle w:val="a3"/>
            </w:rPr>
            <w:t>Место для ввода текста.</w:t>
          </w:r>
        </w:p>
      </w:docPartBody>
    </w:docPart>
    <w:docPart>
      <w:docPartPr>
        <w:name w:val="3A8CD57C75C547D38CAD3B80B7793864"/>
        <w:category>
          <w:name w:val="Общие"/>
          <w:gallery w:val="placeholder"/>
        </w:category>
        <w:types>
          <w:type w:val="bbPlcHdr"/>
        </w:types>
        <w:behaviors>
          <w:behavior w:val="content"/>
        </w:behaviors>
        <w:guid w:val="{792A9B62-A74D-4199-BA58-478C84C788E8}"/>
      </w:docPartPr>
      <w:docPartBody>
        <w:p w:rsidR="004A7C45" w:rsidRDefault="0085166F" w:rsidP="0085166F">
          <w:pPr>
            <w:pStyle w:val="3A8CD57C75C547D38CAD3B80B7793864"/>
          </w:pPr>
          <w:r w:rsidRPr="00473438">
            <w:rPr>
              <w:rStyle w:val="a3"/>
            </w:rPr>
            <w:t>Место для ввода текста.</w:t>
          </w:r>
        </w:p>
      </w:docPartBody>
    </w:docPart>
    <w:docPart>
      <w:docPartPr>
        <w:name w:val="8601662BA26041CBBE259D7AE9297C5E"/>
        <w:category>
          <w:name w:val="Общие"/>
          <w:gallery w:val="placeholder"/>
        </w:category>
        <w:types>
          <w:type w:val="bbPlcHdr"/>
        </w:types>
        <w:behaviors>
          <w:behavior w:val="content"/>
        </w:behaviors>
        <w:guid w:val="{BCF2EAA9-06E4-4BE4-A0D8-62CC5756196D}"/>
      </w:docPartPr>
      <w:docPartBody>
        <w:p w:rsidR="004A7C45" w:rsidRDefault="0085166F" w:rsidP="0085166F">
          <w:pPr>
            <w:pStyle w:val="8601662BA26041CBBE259D7AE9297C5E"/>
          </w:pPr>
          <w:r w:rsidRPr="00473438">
            <w:rPr>
              <w:rStyle w:val="a3"/>
            </w:rPr>
            <w:t>Место для ввода текста.</w:t>
          </w:r>
        </w:p>
      </w:docPartBody>
    </w:docPart>
    <w:docPart>
      <w:docPartPr>
        <w:name w:val="939948B464584DB2888CF26849BC250A"/>
        <w:category>
          <w:name w:val="Общие"/>
          <w:gallery w:val="placeholder"/>
        </w:category>
        <w:types>
          <w:type w:val="bbPlcHdr"/>
        </w:types>
        <w:behaviors>
          <w:behavior w:val="content"/>
        </w:behaviors>
        <w:guid w:val="{32D08039-EA77-471A-9C16-60A51D46C8E1}"/>
      </w:docPartPr>
      <w:docPartBody>
        <w:p w:rsidR="004A7C45" w:rsidRDefault="0085166F" w:rsidP="0085166F">
          <w:pPr>
            <w:pStyle w:val="939948B464584DB2888CF26849BC250A"/>
          </w:pPr>
          <w:r w:rsidRPr="00473438">
            <w:rPr>
              <w:rStyle w:val="a3"/>
            </w:rPr>
            <w:t>Место для ввода текста.</w:t>
          </w:r>
        </w:p>
      </w:docPartBody>
    </w:docPart>
    <w:docPart>
      <w:docPartPr>
        <w:name w:val="7B11976F101641E880482C7DA72A5D51"/>
        <w:category>
          <w:name w:val="Общие"/>
          <w:gallery w:val="placeholder"/>
        </w:category>
        <w:types>
          <w:type w:val="bbPlcHdr"/>
        </w:types>
        <w:behaviors>
          <w:behavior w:val="content"/>
        </w:behaviors>
        <w:guid w:val="{0022C4A0-87B3-4AAD-85B7-CDE845C7E6C0}"/>
      </w:docPartPr>
      <w:docPartBody>
        <w:p w:rsidR="004A7C45" w:rsidRDefault="0085166F" w:rsidP="0085166F">
          <w:pPr>
            <w:pStyle w:val="7B11976F101641E880482C7DA72A5D51"/>
          </w:pPr>
          <w:r w:rsidRPr="00473438">
            <w:rPr>
              <w:rStyle w:val="a3"/>
            </w:rPr>
            <w:t>Место для ввода текста.</w:t>
          </w:r>
        </w:p>
      </w:docPartBody>
    </w:docPart>
    <w:docPart>
      <w:docPartPr>
        <w:name w:val="6BE8F757413242338727D0AF02ADC224"/>
        <w:category>
          <w:name w:val="Общие"/>
          <w:gallery w:val="placeholder"/>
        </w:category>
        <w:types>
          <w:type w:val="bbPlcHdr"/>
        </w:types>
        <w:behaviors>
          <w:behavior w:val="content"/>
        </w:behaviors>
        <w:guid w:val="{0AB44331-9336-4BEF-AC6D-27B3DEA9B368}"/>
      </w:docPartPr>
      <w:docPartBody>
        <w:p w:rsidR="004A7C45" w:rsidRDefault="0085166F" w:rsidP="0085166F">
          <w:pPr>
            <w:pStyle w:val="6BE8F757413242338727D0AF02ADC224"/>
          </w:pPr>
          <w:r w:rsidRPr="00473438">
            <w:rPr>
              <w:rStyle w:val="a3"/>
            </w:rPr>
            <w:t>Место для ввода текста.</w:t>
          </w:r>
        </w:p>
      </w:docPartBody>
    </w:docPart>
    <w:docPart>
      <w:docPartPr>
        <w:name w:val="389F590A77224DD494FA423C7F365E14"/>
        <w:category>
          <w:name w:val="Общие"/>
          <w:gallery w:val="placeholder"/>
        </w:category>
        <w:types>
          <w:type w:val="bbPlcHdr"/>
        </w:types>
        <w:behaviors>
          <w:behavior w:val="content"/>
        </w:behaviors>
        <w:guid w:val="{1393DE6F-3B74-4D26-8ED4-AD686C7E0D20}"/>
      </w:docPartPr>
      <w:docPartBody>
        <w:p w:rsidR="004A7C45" w:rsidRDefault="0085166F" w:rsidP="0085166F">
          <w:pPr>
            <w:pStyle w:val="389F590A77224DD494FA423C7F365E14"/>
          </w:pPr>
          <w:r w:rsidRPr="00473438">
            <w:rPr>
              <w:rStyle w:val="a3"/>
            </w:rPr>
            <w:t>Место для ввода текста.</w:t>
          </w:r>
        </w:p>
      </w:docPartBody>
    </w:docPart>
    <w:docPart>
      <w:docPartPr>
        <w:name w:val="4A3F5B74C4354A6A9871FE0F5D9D9C26"/>
        <w:category>
          <w:name w:val="Общие"/>
          <w:gallery w:val="placeholder"/>
        </w:category>
        <w:types>
          <w:type w:val="bbPlcHdr"/>
        </w:types>
        <w:behaviors>
          <w:behavior w:val="content"/>
        </w:behaviors>
        <w:guid w:val="{BE944136-128F-4BD3-BE02-1CD52CA2434F}"/>
      </w:docPartPr>
      <w:docPartBody>
        <w:p w:rsidR="004A7C45" w:rsidRDefault="0085166F" w:rsidP="0085166F">
          <w:pPr>
            <w:pStyle w:val="4A3F5B74C4354A6A9871FE0F5D9D9C26"/>
          </w:pPr>
          <w:r w:rsidRPr="00473438">
            <w:rPr>
              <w:rStyle w:val="a3"/>
            </w:rPr>
            <w:t>Место для ввода текста.</w:t>
          </w:r>
        </w:p>
      </w:docPartBody>
    </w:docPart>
    <w:docPart>
      <w:docPartPr>
        <w:name w:val="4A30F347DB7140D7851142A5C35F9E9C"/>
        <w:category>
          <w:name w:val="Общие"/>
          <w:gallery w:val="placeholder"/>
        </w:category>
        <w:types>
          <w:type w:val="bbPlcHdr"/>
        </w:types>
        <w:behaviors>
          <w:behavior w:val="content"/>
        </w:behaviors>
        <w:guid w:val="{78FAB34C-82C4-45B1-811E-195AF7F2999A}"/>
      </w:docPartPr>
      <w:docPartBody>
        <w:p w:rsidR="004A7C45" w:rsidRDefault="0085166F" w:rsidP="0085166F">
          <w:pPr>
            <w:pStyle w:val="4A30F347DB7140D7851142A5C35F9E9C"/>
          </w:pPr>
          <w:r w:rsidRPr="00473438">
            <w:rPr>
              <w:rStyle w:val="a3"/>
            </w:rPr>
            <w:t>Место для ввода текста.</w:t>
          </w:r>
        </w:p>
      </w:docPartBody>
    </w:docPart>
    <w:docPart>
      <w:docPartPr>
        <w:name w:val="77641221A5364557AFA72D1B78E11B42"/>
        <w:category>
          <w:name w:val="Общие"/>
          <w:gallery w:val="placeholder"/>
        </w:category>
        <w:types>
          <w:type w:val="bbPlcHdr"/>
        </w:types>
        <w:behaviors>
          <w:behavior w:val="content"/>
        </w:behaviors>
        <w:guid w:val="{2D202D07-5A98-40FA-957B-41D494AAFA13}"/>
      </w:docPartPr>
      <w:docPartBody>
        <w:p w:rsidR="004A7C45" w:rsidRDefault="0085166F" w:rsidP="0085166F">
          <w:pPr>
            <w:pStyle w:val="77641221A5364557AFA72D1B78E11B42"/>
          </w:pPr>
          <w:r w:rsidRPr="00473438">
            <w:rPr>
              <w:rStyle w:val="a3"/>
            </w:rPr>
            <w:t>Место для ввода текста.</w:t>
          </w:r>
        </w:p>
      </w:docPartBody>
    </w:docPart>
    <w:docPart>
      <w:docPartPr>
        <w:name w:val="8FA0C0671CB049E6B4A3E02801DDAD41"/>
        <w:category>
          <w:name w:val="Общие"/>
          <w:gallery w:val="placeholder"/>
        </w:category>
        <w:types>
          <w:type w:val="bbPlcHdr"/>
        </w:types>
        <w:behaviors>
          <w:behavior w:val="content"/>
        </w:behaviors>
        <w:guid w:val="{4C6FF3AA-D8A7-42FC-BD70-5A91549D92AD}"/>
      </w:docPartPr>
      <w:docPartBody>
        <w:p w:rsidR="004A7C45" w:rsidRDefault="0085166F" w:rsidP="0085166F">
          <w:pPr>
            <w:pStyle w:val="8FA0C0671CB049E6B4A3E02801DDAD41"/>
          </w:pPr>
          <w:r w:rsidRPr="00473438">
            <w:rPr>
              <w:rStyle w:val="a3"/>
            </w:rPr>
            <w:t>Место для ввода текста.</w:t>
          </w:r>
        </w:p>
      </w:docPartBody>
    </w:docPart>
    <w:docPart>
      <w:docPartPr>
        <w:name w:val="92B2B8494FF1472390B16C3464ABF270"/>
        <w:category>
          <w:name w:val="Общие"/>
          <w:gallery w:val="placeholder"/>
        </w:category>
        <w:types>
          <w:type w:val="bbPlcHdr"/>
        </w:types>
        <w:behaviors>
          <w:behavior w:val="content"/>
        </w:behaviors>
        <w:guid w:val="{A4C4434D-14ED-4604-834E-B0F72502FAF2}"/>
      </w:docPartPr>
      <w:docPartBody>
        <w:p w:rsidR="004A7C45" w:rsidRDefault="0085166F" w:rsidP="0085166F">
          <w:pPr>
            <w:pStyle w:val="92B2B8494FF1472390B16C3464ABF270"/>
          </w:pPr>
          <w:r w:rsidRPr="00473438">
            <w:rPr>
              <w:rStyle w:val="a3"/>
            </w:rPr>
            <w:t>Место для ввода текста.</w:t>
          </w:r>
        </w:p>
      </w:docPartBody>
    </w:docPart>
    <w:docPart>
      <w:docPartPr>
        <w:name w:val="27DAB3AEB10D42C5A070E5CFF618A851"/>
        <w:category>
          <w:name w:val="Общие"/>
          <w:gallery w:val="placeholder"/>
        </w:category>
        <w:types>
          <w:type w:val="bbPlcHdr"/>
        </w:types>
        <w:behaviors>
          <w:behavior w:val="content"/>
        </w:behaviors>
        <w:guid w:val="{348276FD-CCD4-48AE-A717-E18E7E9FF5D2}"/>
      </w:docPartPr>
      <w:docPartBody>
        <w:p w:rsidR="004A7C45" w:rsidRDefault="0085166F" w:rsidP="0085166F">
          <w:pPr>
            <w:pStyle w:val="27DAB3AEB10D42C5A070E5CFF618A851"/>
          </w:pPr>
          <w:r w:rsidRPr="00473438">
            <w:rPr>
              <w:rStyle w:val="a3"/>
            </w:rPr>
            <w:t>Место для ввода текста.</w:t>
          </w:r>
        </w:p>
      </w:docPartBody>
    </w:docPart>
    <w:docPart>
      <w:docPartPr>
        <w:name w:val="6F0FEEFC4A5648B195C2042131D1DE8F"/>
        <w:category>
          <w:name w:val="Общие"/>
          <w:gallery w:val="placeholder"/>
        </w:category>
        <w:types>
          <w:type w:val="bbPlcHdr"/>
        </w:types>
        <w:behaviors>
          <w:behavior w:val="content"/>
        </w:behaviors>
        <w:guid w:val="{F4DB6FF8-72A5-4920-B0F1-49E32AB72746}"/>
      </w:docPartPr>
      <w:docPartBody>
        <w:p w:rsidR="004A7C45" w:rsidRDefault="0085166F" w:rsidP="0085166F">
          <w:pPr>
            <w:pStyle w:val="6F0FEEFC4A5648B195C2042131D1DE8F"/>
          </w:pPr>
          <w:r w:rsidRPr="00473438">
            <w:rPr>
              <w:rStyle w:val="a3"/>
            </w:rPr>
            <w:t>Место для ввода текста.</w:t>
          </w:r>
        </w:p>
      </w:docPartBody>
    </w:docPart>
    <w:docPart>
      <w:docPartPr>
        <w:name w:val="A694F33C48FF4AA7981387049A47B3AF"/>
        <w:category>
          <w:name w:val="Общие"/>
          <w:gallery w:val="placeholder"/>
        </w:category>
        <w:types>
          <w:type w:val="bbPlcHdr"/>
        </w:types>
        <w:behaviors>
          <w:behavior w:val="content"/>
        </w:behaviors>
        <w:guid w:val="{1CD2F6C4-E92D-4A7E-B447-80EAB07ED398}"/>
      </w:docPartPr>
      <w:docPartBody>
        <w:p w:rsidR="004A7C45" w:rsidRDefault="0085166F" w:rsidP="0085166F">
          <w:pPr>
            <w:pStyle w:val="A694F33C48FF4AA7981387049A47B3AF"/>
          </w:pPr>
          <w:r w:rsidRPr="00473438">
            <w:rPr>
              <w:rStyle w:val="a3"/>
            </w:rPr>
            <w:t>Место для ввода текста.</w:t>
          </w:r>
        </w:p>
      </w:docPartBody>
    </w:docPart>
    <w:docPart>
      <w:docPartPr>
        <w:name w:val="1FEFF39C6CB94FB693C4A3B18CD7C37E"/>
        <w:category>
          <w:name w:val="Общие"/>
          <w:gallery w:val="placeholder"/>
        </w:category>
        <w:types>
          <w:type w:val="bbPlcHdr"/>
        </w:types>
        <w:behaviors>
          <w:behavior w:val="content"/>
        </w:behaviors>
        <w:guid w:val="{C41F8F9D-773A-45D1-BC42-AAB847D60FED}"/>
      </w:docPartPr>
      <w:docPartBody>
        <w:p w:rsidR="004A7C45" w:rsidRDefault="0085166F" w:rsidP="0085166F">
          <w:pPr>
            <w:pStyle w:val="1FEFF39C6CB94FB693C4A3B18CD7C37E"/>
          </w:pPr>
          <w:r w:rsidRPr="00473438">
            <w:rPr>
              <w:rStyle w:val="a3"/>
            </w:rPr>
            <w:t>Место для ввода текста.</w:t>
          </w:r>
        </w:p>
      </w:docPartBody>
    </w:docPart>
    <w:docPart>
      <w:docPartPr>
        <w:name w:val="483556B8FCF64510AA756ECCEC861A65"/>
        <w:category>
          <w:name w:val="Общие"/>
          <w:gallery w:val="placeholder"/>
        </w:category>
        <w:types>
          <w:type w:val="bbPlcHdr"/>
        </w:types>
        <w:behaviors>
          <w:behavior w:val="content"/>
        </w:behaviors>
        <w:guid w:val="{50CC3CFF-93F7-4A46-A5A3-B776977E783F}"/>
      </w:docPartPr>
      <w:docPartBody>
        <w:p w:rsidR="004A7C45" w:rsidRDefault="0085166F" w:rsidP="0085166F">
          <w:pPr>
            <w:pStyle w:val="483556B8FCF64510AA756ECCEC861A65"/>
          </w:pPr>
          <w:r w:rsidRPr="00473438">
            <w:rPr>
              <w:rStyle w:val="a3"/>
            </w:rPr>
            <w:t>Место для ввода текста.</w:t>
          </w:r>
        </w:p>
      </w:docPartBody>
    </w:docPart>
    <w:docPart>
      <w:docPartPr>
        <w:name w:val="A760B94A848449778AD8BA89D02E274E"/>
        <w:category>
          <w:name w:val="Общие"/>
          <w:gallery w:val="placeholder"/>
        </w:category>
        <w:types>
          <w:type w:val="bbPlcHdr"/>
        </w:types>
        <w:behaviors>
          <w:behavior w:val="content"/>
        </w:behaviors>
        <w:guid w:val="{3C3013CB-3BDE-43F9-A65E-8437AD690704}"/>
      </w:docPartPr>
      <w:docPartBody>
        <w:p w:rsidR="004A7C45" w:rsidRDefault="0085166F" w:rsidP="0085166F">
          <w:pPr>
            <w:pStyle w:val="A760B94A848449778AD8BA89D02E274E"/>
          </w:pPr>
          <w:r w:rsidRPr="00473438">
            <w:rPr>
              <w:rStyle w:val="a3"/>
            </w:rPr>
            <w:t>Место для ввода текста.</w:t>
          </w:r>
        </w:p>
      </w:docPartBody>
    </w:docPart>
    <w:docPart>
      <w:docPartPr>
        <w:name w:val="FA6C49024C7A449296D2484B11186A35"/>
        <w:category>
          <w:name w:val="Общие"/>
          <w:gallery w:val="placeholder"/>
        </w:category>
        <w:types>
          <w:type w:val="bbPlcHdr"/>
        </w:types>
        <w:behaviors>
          <w:behavior w:val="content"/>
        </w:behaviors>
        <w:guid w:val="{281EBF49-FB35-4242-A082-5F5164D13DEE}"/>
      </w:docPartPr>
      <w:docPartBody>
        <w:p w:rsidR="004A7C45" w:rsidRDefault="0085166F" w:rsidP="0085166F">
          <w:pPr>
            <w:pStyle w:val="FA6C49024C7A449296D2484B11186A35"/>
          </w:pPr>
          <w:r w:rsidRPr="00473438">
            <w:rPr>
              <w:rStyle w:val="a3"/>
            </w:rPr>
            <w:t>Место для ввода текста.</w:t>
          </w:r>
        </w:p>
      </w:docPartBody>
    </w:docPart>
    <w:docPart>
      <w:docPartPr>
        <w:name w:val="1ED475CCA0FD4191AE56550A5406E193"/>
        <w:category>
          <w:name w:val="Общие"/>
          <w:gallery w:val="placeholder"/>
        </w:category>
        <w:types>
          <w:type w:val="bbPlcHdr"/>
        </w:types>
        <w:behaviors>
          <w:behavior w:val="content"/>
        </w:behaviors>
        <w:guid w:val="{3A2C9D09-86F7-4042-9FF5-1FDCA9983CBA}"/>
      </w:docPartPr>
      <w:docPartBody>
        <w:p w:rsidR="004A7C45" w:rsidRDefault="0085166F" w:rsidP="0085166F">
          <w:pPr>
            <w:pStyle w:val="1ED475CCA0FD4191AE56550A5406E193"/>
          </w:pPr>
          <w:r w:rsidRPr="00473438">
            <w:rPr>
              <w:rStyle w:val="a3"/>
            </w:rPr>
            <w:t>Место для ввода текста.</w:t>
          </w:r>
        </w:p>
      </w:docPartBody>
    </w:docPart>
    <w:docPart>
      <w:docPartPr>
        <w:name w:val="ACA491B1F9ED4F2AB2ED296B0A0CECB0"/>
        <w:category>
          <w:name w:val="Общие"/>
          <w:gallery w:val="placeholder"/>
        </w:category>
        <w:types>
          <w:type w:val="bbPlcHdr"/>
        </w:types>
        <w:behaviors>
          <w:behavior w:val="content"/>
        </w:behaviors>
        <w:guid w:val="{927AF700-6E08-4366-A3E1-A99E6ED17F68}"/>
      </w:docPartPr>
      <w:docPartBody>
        <w:p w:rsidR="004A7C45" w:rsidRDefault="0085166F" w:rsidP="0085166F">
          <w:pPr>
            <w:pStyle w:val="ACA491B1F9ED4F2AB2ED296B0A0CECB0"/>
          </w:pPr>
          <w:r w:rsidRPr="00473438">
            <w:rPr>
              <w:rStyle w:val="a3"/>
            </w:rPr>
            <w:t>Место для ввода текста.</w:t>
          </w:r>
        </w:p>
      </w:docPartBody>
    </w:docPart>
    <w:docPart>
      <w:docPartPr>
        <w:name w:val="0953B8A0CA604EA3AD787828124C03DA"/>
        <w:category>
          <w:name w:val="Общие"/>
          <w:gallery w:val="placeholder"/>
        </w:category>
        <w:types>
          <w:type w:val="bbPlcHdr"/>
        </w:types>
        <w:behaviors>
          <w:behavior w:val="content"/>
        </w:behaviors>
        <w:guid w:val="{E809796B-658C-4F8D-9023-73149190B41C}"/>
      </w:docPartPr>
      <w:docPartBody>
        <w:p w:rsidR="004A7C45" w:rsidRDefault="0085166F" w:rsidP="0085166F">
          <w:pPr>
            <w:pStyle w:val="0953B8A0CA604EA3AD787828124C03DA"/>
          </w:pPr>
          <w:r w:rsidRPr="00473438">
            <w:rPr>
              <w:rStyle w:val="a3"/>
            </w:rPr>
            <w:t>Место для ввода текста.</w:t>
          </w:r>
        </w:p>
      </w:docPartBody>
    </w:docPart>
    <w:docPart>
      <w:docPartPr>
        <w:name w:val="CFE51AF54B774A97B70C33178801DEE9"/>
        <w:category>
          <w:name w:val="Общие"/>
          <w:gallery w:val="placeholder"/>
        </w:category>
        <w:types>
          <w:type w:val="bbPlcHdr"/>
        </w:types>
        <w:behaviors>
          <w:behavior w:val="content"/>
        </w:behaviors>
        <w:guid w:val="{8DE58273-5DC2-4CE3-A1B3-85BF9CBE29EF}"/>
      </w:docPartPr>
      <w:docPartBody>
        <w:p w:rsidR="004A7C45" w:rsidRDefault="0085166F" w:rsidP="0085166F">
          <w:pPr>
            <w:pStyle w:val="CFE51AF54B774A97B70C33178801DEE9"/>
          </w:pPr>
          <w:r w:rsidRPr="00473438">
            <w:rPr>
              <w:rStyle w:val="a3"/>
            </w:rPr>
            <w:t>Место для ввода текста.</w:t>
          </w:r>
        </w:p>
      </w:docPartBody>
    </w:docPart>
    <w:docPart>
      <w:docPartPr>
        <w:name w:val="5A09656F449C4F5DBD70B5267C79A2D5"/>
        <w:category>
          <w:name w:val="Общие"/>
          <w:gallery w:val="placeholder"/>
        </w:category>
        <w:types>
          <w:type w:val="bbPlcHdr"/>
        </w:types>
        <w:behaviors>
          <w:behavior w:val="content"/>
        </w:behaviors>
        <w:guid w:val="{97530740-FC0C-4105-979E-D89F8E0ED231}"/>
      </w:docPartPr>
      <w:docPartBody>
        <w:p w:rsidR="004A7C45" w:rsidRDefault="0085166F" w:rsidP="0085166F">
          <w:pPr>
            <w:pStyle w:val="5A09656F449C4F5DBD70B5267C79A2D5"/>
          </w:pPr>
          <w:r w:rsidRPr="00473438">
            <w:rPr>
              <w:rStyle w:val="a3"/>
            </w:rPr>
            <w:t>Место для ввода текста.</w:t>
          </w:r>
        </w:p>
      </w:docPartBody>
    </w:docPart>
    <w:docPart>
      <w:docPartPr>
        <w:name w:val="E4C0F567BFCB43D1AD18C47EAB864A9C"/>
        <w:category>
          <w:name w:val="Общие"/>
          <w:gallery w:val="placeholder"/>
        </w:category>
        <w:types>
          <w:type w:val="bbPlcHdr"/>
        </w:types>
        <w:behaviors>
          <w:behavior w:val="content"/>
        </w:behaviors>
        <w:guid w:val="{38E94633-4CDD-4292-B979-E7FC53E3B4FA}"/>
      </w:docPartPr>
      <w:docPartBody>
        <w:p w:rsidR="004A7C45" w:rsidRDefault="0085166F" w:rsidP="0085166F">
          <w:pPr>
            <w:pStyle w:val="E4C0F567BFCB43D1AD18C47EAB864A9C"/>
          </w:pPr>
          <w:r w:rsidRPr="00473438">
            <w:rPr>
              <w:rStyle w:val="a3"/>
            </w:rPr>
            <w:t>Место для ввода текста.</w:t>
          </w:r>
        </w:p>
      </w:docPartBody>
    </w:docPart>
    <w:docPart>
      <w:docPartPr>
        <w:name w:val="3451D05FDBB341B19E8C950F84F6B856"/>
        <w:category>
          <w:name w:val="Общие"/>
          <w:gallery w:val="placeholder"/>
        </w:category>
        <w:types>
          <w:type w:val="bbPlcHdr"/>
        </w:types>
        <w:behaviors>
          <w:behavior w:val="content"/>
        </w:behaviors>
        <w:guid w:val="{37BEA937-D2D9-4372-9A0D-C2BE4E324024}"/>
      </w:docPartPr>
      <w:docPartBody>
        <w:p w:rsidR="004A7C45" w:rsidRDefault="0085166F" w:rsidP="0085166F">
          <w:pPr>
            <w:pStyle w:val="3451D05FDBB341B19E8C950F84F6B856"/>
          </w:pPr>
          <w:r w:rsidRPr="00473438">
            <w:rPr>
              <w:rStyle w:val="a3"/>
            </w:rPr>
            <w:t>Место для ввода текста.</w:t>
          </w:r>
        </w:p>
      </w:docPartBody>
    </w:docPart>
    <w:docPart>
      <w:docPartPr>
        <w:name w:val="E28C69DFE9294A0A84DF6F194190A0AD"/>
        <w:category>
          <w:name w:val="Общие"/>
          <w:gallery w:val="placeholder"/>
        </w:category>
        <w:types>
          <w:type w:val="bbPlcHdr"/>
        </w:types>
        <w:behaviors>
          <w:behavior w:val="content"/>
        </w:behaviors>
        <w:guid w:val="{B66B312D-9333-4B43-81C5-1588AD99CB1F}"/>
      </w:docPartPr>
      <w:docPartBody>
        <w:p w:rsidR="004A7C45" w:rsidRDefault="0085166F" w:rsidP="0085166F">
          <w:pPr>
            <w:pStyle w:val="E28C69DFE9294A0A84DF6F194190A0AD"/>
          </w:pPr>
          <w:r w:rsidRPr="00473438">
            <w:rPr>
              <w:rStyle w:val="a3"/>
            </w:rPr>
            <w:t>Место для ввода текста.</w:t>
          </w:r>
        </w:p>
      </w:docPartBody>
    </w:docPart>
    <w:docPart>
      <w:docPartPr>
        <w:name w:val="6D6BD01DFB3A4DF6B22788B1DB60B832"/>
        <w:category>
          <w:name w:val="Общие"/>
          <w:gallery w:val="placeholder"/>
        </w:category>
        <w:types>
          <w:type w:val="bbPlcHdr"/>
        </w:types>
        <w:behaviors>
          <w:behavior w:val="content"/>
        </w:behaviors>
        <w:guid w:val="{5E8865CB-DEB2-4285-86AB-3F88314FCF95}"/>
      </w:docPartPr>
      <w:docPartBody>
        <w:p w:rsidR="004A7C45" w:rsidRDefault="0085166F" w:rsidP="0085166F">
          <w:pPr>
            <w:pStyle w:val="6D6BD01DFB3A4DF6B22788B1DB60B832"/>
          </w:pPr>
          <w:r w:rsidRPr="00473438">
            <w:rPr>
              <w:rStyle w:val="a3"/>
            </w:rPr>
            <w:t>Место для ввода текста.</w:t>
          </w:r>
        </w:p>
      </w:docPartBody>
    </w:docPart>
    <w:docPart>
      <w:docPartPr>
        <w:name w:val="19AD48BEA353449E9679C9D6EF9523BD"/>
        <w:category>
          <w:name w:val="Общие"/>
          <w:gallery w:val="placeholder"/>
        </w:category>
        <w:types>
          <w:type w:val="bbPlcHdr"/>
        </w:types>
        <w:behaviors>
          <w:behavior w:val="content"/>
        </w:behaviors>
        <w:guid w:val="{A79A2F72-3789-45EA-8FA0-D0B99D88B9A4}"/>
      </w:docPartPr>
      <w:docPartBody>
        <w:p w:rsidR="004A7C45" w:rsidRDefault="0085166F" w:rsidP="0085166F">
          <w:pPr>
            <w:pStyle w:val="19AD48BEA353449E9679C9D6EF9523BD"/>
          </w:pPr>
          <w:r w:rsidRPr="00473438">
            <w:rPr>
              <w:rStyle w:val="a3"/>
            </w:rPr>
            <w:t>Место для ввода текста.</w:t>
          </w:r>
        </w:p>
      </w:docPartBody>
    </w:docPart>
    <w:docPart>
      <w:docPartPr>
        <w:name w:val="D14ABA75FA984E3F98579E9F3B312ADF"/>
        <w:category>
          <w:name w:val="Общие"/>
          <w:gallery w:val="placeholder"/>
        </w:category>
        <w:types>
          <w:type w:val="bbPlcHdr"/>
        </w:types>
        <w:behaviors>
          <w:behavior w:val="content"/>
        </w:behaviors>
        <w:guid w:val="{D5693214-0E6F-4F4C-B261-593BA8D61A0E}"/>
      </w:docPartPr>
      <w:docPartBody>
        <w:p w:rsidR="004A7C45" w:rsidRDefault="0085166F" w:rsidP="0085166F">
          <w:pPr>
            <w:pStyle w:val="D14ABA75FA984E3F98579E9F3B312ADF"/>
          </w:pPr>
          <w:r w:rsidRPr="00473438">
            <w:rPr>
              <w:rStyle w:val="a3"/>
            </w:rPr>
            <w:t>Место для ввода текста.</w:t>
          </w:r>
        </w:p>
      </w:docPartBody>
    </w:docPart>
    <w:docPart>
      <w:docPartPr>
        <w:name w:val="01B389B14C064D2A87215E17B2A63B89"/>
        <w:category>
          <w:name w:val="Общие"/>
          <w:gallery w:val="placeholder"/>
        </w:category>
        <w:types>
          <w:type w:val="bbPlcHdr"/>
        </w:types>
        <w:behaviors>
          <w:behavior w:val="content"/>
        </w:behaviors>
        <w:guid w:val="{6D7927D1-4993-4AE6-BF74-04792F326F89}"/>
      </w:docPartPr>
      <w:docPartBody>
        <w:p w:rsidR="004A7C45" w:rsidRDefault="0085166F" w:rsidP="0085166F">
          <w:pPr>
            <w:pStyle w:val="01B389B14C064D2A87215E17B2A63B89"/>
          </w:pPr>
          <w:r w:rsidRPr="00473438">
            <w:rPr>
              <w:rStyle w:val="a3"/>
            </w:rPr>
            <w:t>Место для ввода текста.</w:t>
          </w:r>
        </w:p>
      </w:docPartBody>
    </w:docPart>
    <w:docPart>
      <w:docPartPr>
        <w:name w:val="187E8F8CCD6045F2ABAD279ED79B9782"/>
        <w:category>
          <w:name w:val="Общие"/>
          <w:gallery w:val="placeholder"/>
        </w:category>
        <w:types>
          <w:type w:val="bbPlcHdr"/>
        </w:types>
        <w:behaviors>
          <w:behavior w:val="content"/>
        </w:behaviors>
        <w:guid w:val="{939F6A5D-308B-4ED0-8841-543C520BD6F8}"/>
      </w:docPartPr>
      <w:docPartBody>
        <w:p w:rsidR="004A7C45" w:rsidRDefault="0085166F" w:rsidP="0085166F">
          <w:pPr>
            <w:pStyle w:val="187E8F8CCD6045F2ABAD279ED79B9782"/>
          </w:pPr>
          <w:r w:rsidRPr="00473438">
            <w:rPr>
              <w:rStyle w:val="a3"/>
            </w:rPr>
            <w:t>Место для ввода текста.</w:t>
          </w:r>
        </w:p>
      </w:docPartBody>
    </w:docPart>
    <w:docPart>
      <w:docPartPr>
        <w:name w:val="06E23DC516D14DE1940953FCDDA6E8F4"/>
        <w:category>
          <w:name w:val="Общие"/>
          <w:gallery w:val="placeholder"/>
        </w:category>
        <w:types>
          <w:type w:val="bbPlcHdr"/>
        </w:types>
        <w:behaviors>
          <w:behavior w:val="content"/>
        </w:behaviors>
        <w:guid w:val="{7D275445-62C8-47FD-B3D1-A980B69F224D}"/>
      </w:docPartPr>
      <w:docPartBody>
        <w:p w:rsidR="004A7C45" w:rsidRDefault="0085166F" w:rsidP="0085166F">
          <w:pPr>
            <w:pStyle w:val="06E23DC516D14DE1940953FCDDA6E8F4"/>
          </w:pPr>
          <w:r w:rsidRPr="00473438">
            <w:rPr>
              <w:rStyle w:val="a3"/>
            </w:rPr>
            <w:t>Место для ввода текста.</w:t>
          </w:r>
        </w:p>
      </w:docPartBody>
    </w:docPart>
    <w:docPart>
      <w:docPartPr>
        <w:name w:val="A818470F9B5347CBA31EBFD699DA9D4E"/>
        <w:category>
          <w:name w:val="Общие"/>
          <w:gallery w:val="placeholder"/>
        </w:category>
        <w:types>
          <w:type w:val="bbPlcHdr"/>
        </w:types>
        <w:behaviors>
          <w:behavior w:val="content"/>
        </w:behaviors>
        <w:guid w:val="{97459950-5E7C-4979-BFF4-3D63CDC17A39}"/>
      </w:docPartPr>
      <w:docPartBody>
        <w:p w:rsidR="004A7C45" w:rsidRDefault="0085166F" w:rsidP="0085166F">
          <w:pPr>
            <w:pStyle w:val="A818470F9B5347CBA31EBFD699DA9D4E"/>
          </w:pPr>
          <w:r w:rsidRPr="00473438">
            <w:rPr>
              <w:rStyle w:val="a3"/>
            </w:rPr>
            <w:t>Место для ввода текста.</w:t>
          </w:r>
        </w:p>
      </w:docPartBody>
    </w:docPart>
    <w:docPart>
      <w:docPartPr>
        <w:name w:val="7E01C3546B074D4E8179578955BB4307"/>
        <w:category>
          <w:name w:val="Общие"/>
          <w:gallery w:val="placeholder"/>
        </w:category>
        <w:types>
          <w:type w:val="bbPlcHdr"/>
        </w:types>
        <w:behaviors>
          <w:behavior w:val="content"/>
        </w:behaviors>
        <w:guid w:val="{288DCBBA-C1C7-4F13-A6F3-9D96D911E8F7}"/>
      </w:docPartPr>
      <w:docPartBody>
        <w:p w:rsidR="004A7C45" w:rsidRDefault="0085166F" w:rsidP="0085166F">
          <w:pPr>
            <w:pStyle w:val="7E01C3546B074D4E8179578955BB4307"/>
          </w:pPr>
          <w:r w:rsidRPr="00473438">
            <w:rPr>
              <w:rStyle w:val="a3"/>
            </w:rPr>
            <w:t>Место для ввода текста.</w:t>
          </w:r>
        </w:p>
      </w:docPartBody>
    </w:docPart>
    <w:docPart>
      <w:docPartPr>
        <w:name w:val="5EC05EC1BF794F9DB4674DBB11BF06E3"/>
        <w:category>
          <w:name w:val="Общие"/>
          <w:gallery w:val="placeholder"/>
        </w:category>
        <w:types>
          <w:type w:val="bbPlcHdr"/>
        </w:types>
        <w:behaviors>
          <w:behavior w:val="content"/>
        </w:behaviors>
        <w:guid w:val="{8A6146C3-074D-4B80-B4EB-76CAD68E934D}"/>
      </w:docPartPr>
      <w:docPartBody>
        <w:p w:rsidR="004A7C45" w:rsidRDefault="0085166F" w:rsidP="0085166F">
          <w:pPr>
            <w:pStyle w:val="5EC05EC1BF794F9DB4674DBB11BF06E3"/>
          </w:pPr>
          <w:r w:rsidRPr="00473438">
            <w:rPr>
              <w:rStyle w:val="a3"/>
            </w:rPr>
            <w:t>Место для ввода текста.</w:t>
          </w:r>
        </w:p>
      </w:docPartBody>
    </w:docPart>
    <w:docPart>
      <w:docPartPr>
        <w:name w:val="EACCBBFF20704B86AA7E5C1B6F1D8A90"/>
        <w:category>
          <w:name w:val="Общие"/>
          <w:gallery w:val="placeholder"/>
        </w:category>
        <w:types>
          <w:type w:val="bbPlcHdr"/>
        </w:types>
        <w:behaviors>
          <w:behavior w:val="content"/>
        </w:behaviors>
        <w:guid w:val="{972E950E-2366-461D-9503-408938A0BFE0}"/>
      </w:docPartPr>
      <w:docPartBody>
        <w:p w:rsidR="004A7C45" w:rsidRDefault="0085166F" w:rsidP="0085166F">
          <w:pPr>
            <w:pStyle w:val="EACCBBFF20704B86AA7E5C1B6F1D8A90"/>
          </w:pPr>
          <w:r w:rsidRPr="00473438">
            <w:rPr>
              <w:rStyle w:val="a3"/>
            </w:rPr>
            <w:t>Место для ввода текста.</w:t>
          </w:r>
        </w:p>
      </w:docPartBody>
    </w:docPart>
    <w:docPart>
      <w:docPartPr>
        <w:name w:val="E8AD9A80B34E4EC39B28DBE575479076"/>
        <w:category>
          <w:name w:val="Общие"/>
          <w:gallery w:val="placeholder"/>
        </w:category>
        <w:types>
          <w:type w:val="bbPlcHdr"/>
        </w:types>
        <w:behaviors>
          <w:behavior w:val="content"/>
        </w:behaviors>
        <w:guid w:val="{92E5819D-1467-4CDE-8097-E6C39712B6A0}"/>
      </w:docPartPr>
      <w:docPartBody>
        <w:p w:rsidR="004A7C45" w:rsidRDefault="0085166F" w:rsidP="0085166F">
          <w:pPr>
            <w:pStyle w:val="E8AD9A80B34E4EC39B28DBE575479076"/>
          </w:pPr>
          <w:r w:rsidRPr="00473438">
            <w:rPr>
              <w:rStyle w:val="a3"/>
            </w:rPr>
            <w:t>Место для ввода текста.</w:t>
          </w:r>
        </w:p>
      </w:docPartBody>
    </w:docPart>
    <w:docPart>
      <w:docPartPr>
        <w:name w:val="70D7864B986A4A7CAC62ED4BB8B5957A"/>
        <w:category>
          <w:name w:val="Общие"/>
          <w:gallery w:val="placeholder"/>
        </w:category>
        <w:types>
          <w:type w:val="bbPlcHdr"/>
        </w:types>
        <w:behaviors>
          <w:behavior w:val="content"/>
        </w:behaviors>
        <w:guid w:val="{0E53CDEA-5901-4590-B93B-DD3792D609F5}"/>
      </w:docPartPr>
      <w:docPartBody>
        <w:p w:rsidR="004A7C45" w:rsidRDefault="0085166F" w:rsidP="0085166F">
          <w:pPr>
            <w:pStyle w:val="70D7864B986A4A7CAC62ED4BB8B5957A"/>
          </w:pPr>
          <w:r w:rsidRPr="00473438">
            <w:rPr>
              <w:rStyle w:val="a3"/>
            </w:rPr>
            <w:t>Место для ввода текста.</w:t>
          </w:r>
        </w:p>
      </w:docPartBody>
    </w:docPart>
    <w:docPart>
      <w:docPartPr>
        <w:name w:val="A6D5343EA98144F7B15A01DAD9287F09"/>
        <w:category>
          <w:name w:val="Общие"/>
          <w:gallery w:val="placeholder"/>
        </w:category>
        <w:types>
          <w:type w:val="bbPlcHdr"/>
        </w:types>
        <w:behaviors>
          <w:behavior w:val="content"/>
        </w:behaviors>
        <w:guid w:val="{0B1E6260-0627-4149-9281-A701093A2EBD}"/>
      </w:docPartPr>
      <w:docPartBody>
        <w:p w:rsidR="004A7C45" w:rsidRDefault="0085166F" w:rsidP="0085166F">
          <w:pPr>
            <w:pStyle w:val="A6D5343EA98144F7B15A01DAD9287F09"/>
          </w:pPr>
          <w:r w:rsidRPr="00473438">
            <w:rPr>
              <w:rStyle w:val="a3"/>
            </w:rPr>
            <w:t>Место для ввода текста.</w:t>
          </w:r>
        </w:p>
      </w:docPartBody>
    </w:docPart>
    <w:docPart>
      <w:docPartPr>
        <w:name w:val="066DC00F268A4970AE900BA40D7E664E"/>
        <w:category>
          <w:name w:val="Общие"/>
          <w:gallery w:val="placeholder"/>
        </w:category>
        <w:types>
          <w:type w:val="bbPlcHdr"/>
        </w:types>
        <w:behaviors>
          <w:behavior w:val="content"/>
        </w:behaviors>
        <w:guid w:val="{FE94D8C5-4785-40FA-AF1D-B79C8D6970B1}"/>
      </w:docPartPr>
      <w:docPartBody>
        <w:p w:rsidR="004A7C45" w:rsidRDefault="0085166F" w:rsidP="0085166F">
          <w:pPr>
            <w:pStyle w:val="066DC00F268A4970AE900BA40D7E664E"/>
          </w:pPr>
          <w:r w:rsidRPr="00473438">
            <w:rPr>
              <w:rStyle w:val="a3"/>
            </w:rPr>
            <w:t>Место для ввода текста.</w:t>
          </w:r>
        </w:p>
      </w:docPartBody>
    </w:docPart>
    <w:docPart>
      <w:docPartPr>
        <w:name w:val="050F63338F9C45699B993C82BD258A6D"/>
        <w:category>
          <w:name w:val="Общие"/>
          <w:gallery w:val="placeholder"/>
        </w:category>
        <w:types>
          <w:type w:val="bbPlcHdr"/>
        </w:types>
        <w:behaviors>
          <w:behavior w:val="content"/>
        </w:behaviors>
        <w:guid w:val="{5EE68581-B1A0-42C1-8C4F-ECC36D8E6071}"/>
      </w:docPartPr>
      <w:docPartBody>
        <w:p w:rsidR="004A7C45" w:rsidRDefault="0085166F" w:rsidP="0085166F">
          <w:pPr>
            <w:pStyle w:val="050F63338F9C45699B993C82BD258A6D"/>
          </w:pPr>
          <w:r w:rsidRPr="00473438">
            <w:rPr>
              <w:rStyle w:val="a3"/>
            </w:rPr>
            <w:t>Место для ввода текста.</w:t>
          </w:r>
        </w:p>
      </w:docPartBody>
    </w:docPart>
    <w:docPart>
      <w:docPartPr>
        <w:name w:val="7C050594ADEE4F139C5627D61F0E7557"/>
        <w:category>
          <w:name w:val="Общие"/>
          <w:gallery w:val="placeholder"/>
        </w:category>
        <w:types>
          <w:type w:val="bbPlcHdr"/>
        </w:types>
        <w:behaviors>
          <w:behavior w:val="content"/>
        </w:behaviors>
        <w:guid w:val="{C9879538-35D8-42BF-9D3F-5E5650CEFFF2}"/>
      </w:docPartPr>
      <w:docPartBody>
        <w:p w:rsidR="004A7C45" w:rsidRDefault="0085166F" w:rsidP="0085166F">
          <w:pPr>
            <w:pStyle w:val="7C050594ADEE4F139C5627D61F0E7557"/>
          </w:pPr>
          <w:r w:rsidRPr="00473438">
            <w:rPr>
              <w:rStyle w:val="a3"/>
            </w:rPr>
            <w:t>Место для ввода текста.</w:t>
          </w:r>
        </w:p>
      </w:docPartBody>
    </w:docPart>
    <w:docPart>
      <w:docPartPr>
        <w:name w:val="98888E74DC06489BB017CEC1427628C5"/>
        <w:category>
          <w:name w:val="Общие"/>
          <w:gallery w:val="placeholder"/>
        </w:category>
        <w:types>
          <w:type w:val="bbPlcHdr"/>
        </w:types>
        <w:behaviors>
          <w:behavior w:val="content"/>
        </w:behaviors>
        <w:guid w:val="{45816205-7CDE-497B-921D-BA0BFC01883F}"/>
      </w:docPartPr>
      <w:docPartBody>
        <w:p w:rsidR="004A7C45" w:rsidRDefault="0085166F" w:rsidP="0085166F">
          <w:pPr>
            <w:pStyle w:val="98888E74DC06489BB017CEC1427628C5"/>
          </w:pPr>
          <w:r w:rsidRPr="00473438">
            <w:rPr>
              <w:rStyle w:val="a3"/>
            </w:rPr>
            <w:t>Место для ввода текста.</w:t>
          </w:r>
        </w:p>
      </w:docPartBody>
    </w:docPart>
    <w:docPart>
      <w:docPartPr>
        <w:name w:val="2580D4012F7248C4A3CED5C8E5378D8A"/>
        <w:category>
          <w:name w:val="Общие"/>
          <w:gallery w:val="placeholder"/>
        </w:category>
        <w:types>
          <w:type w:val="bbPlcHdr"/>
        </w:types>
        <w:behaviors>
          <w:behavior w:val="content"/>
        </w:behaviors>
        <w:guid w:val="{0E78F621-E5A7-4286-8203-1FBBCFAFB95F}"/>
      </w:docPartPr>
      <w:docPartBody>
        <w:p w:rsidR="004A7C45" w:rsidRDefault="0085166F" w:rsidP="0085166F">
          <w:pPr>
            <w:pStyle w:val="2580D4012F7248C4A3CED5C8E5378D8A"/>
          </w:pPr>
          <w:r w:rsidRPr="00473438">
            <w:rPr>
              <w:rStyle w:val="a3"/>
            </w:rPr>
            <w:t>Место для ввода текста.</w:t>
          </w:r>
        </w:p>
      </w:docPartBody>
    </w:docPart>
    <w:docPart>
      <w:docPartPr>
        <w:name w:val="295A810DAABD4FB587A5CEEAB9843C47"/>
        <w:category>
          <w:name w:val="Общие"/>
          <w:gallery w:val="placeholder"/>
        </w:category>
        <w:types>
          <w:type w:val="bbPlcHdr"/>
        </w:types>
        <w:behaviors>
          <w:behavior w:val="content"/>
        </w:behaviors>
        <w:guid w:val="{62D65387-454B-4DBB-9363-75BCEA19DC67}"/>
      </w:docPartPr>
      <w:docPartBody>
        <w:p w:rsidR="004A7C45" w:rsidRDefault="0085166F" w:rsidP="0085166F">
          <w:pPr>
            <w:pStyle w:val="295A810DAABD4FB587A5CEEAB9843C47"/>
          </w:pPr>
          <w:r w:rsidRPr="00473438">
            <w:rPr>
              <w:rStyle w:val="a3"/>
            </w:rPr>
            <w:t>Место для ввода текста.</w:t>
          </w:r>
        </w:p>
      </w:docPartBody>
    </w:docPart>
    <w:docPart>
      <w:docPartPr>
        <w:name w:val="B67A3F36D6B64052841C793A863315AA"/>
        <w:category>
          <w:name w:val="Общие"/>
          <w:gallery w:val="placeholder"/>
        </w:category>
        <w:types>
          <w:type w:val="bbPlcHdr"/>
        </w:types>
        <w:behaviors>
          <w:behavior w:val="content"/>
        </w:behaviors>
        <w:guid w:val="{03118B36-3EF1-48BC-9964-4AC921FBE9EB}"/>
      </w:docPartPr>
      <w:docPartBody>
        <w:p w:rsidR="004A7C45" w:rsidRDefault="0085166F" w:rsidP="0085166F">
          <w:pPr>
            <w:pStyle w:val="B67A3F36D6B64052841C793A863315AA"/>
          </w:pPr>
          <w:r w:rsidRPr="00473438">
            <w:rPr>
              <w:rStyle w:val="a3"/>
            </w:rPr>
            <w:t>Место для ввода текста.</w:t>
          </w:r>
        </w:p>
      </w:docPartBody>
    </w:docPart>
    <w:docPart>
      <w:docPartPr>
        <w:name w:val="107721F082914004B1689C51A1B0E7BF"/>
        <w:category>
          <w:name w:val="Общие"/>
          <w:gallery w:val="placeholder"/>
        </w:category>
        <w:types>
          <w:type w:val="bbPlcHdr"/>
        </w:types>
        <w:behaviors>
          <w:behavior w:val="content"/>
        </w:behaviors>
        <w:guid w:val="{2FFFDC6F-9040-4BB5-B837-730263548EF3}"/>
      </w:docPartPr>
      <w:docPartBody>
        <w:p w:rsidR="004A7C45" w:rsidRDefault="0085166F" w:rsidP="0085166F">
          <w:pPr>
            <w:pStyle w:val="107721F082914004B1689C51A1B0E7BF"/>
          </w:pPr>
          <w:r w:rsidRPr="00473438">
            <w:rPr>
              <w:rStyle w:val="a3"/>
            </w:rPr>
            <w:t>Место для ввода текста.</w:t>
          </w:r>
        </w:p>
      </w:docPartBody>
    </w:docPart>
    <w:docPart>
      <w:docPartPr>
        <w:name w:val="8E33E029A11648209F2EAEF06EBE3D46"/>
        <w:category>
          <w:name w:val="Общие"/>
          <w:gallery w:val="placeholder"/>
        </w:category>
        <w:types>
          <w:type w:val="bbPlcHdr"/>
        </w:types>
        <w:behaviors>
          <w:behavior w:val="content"/>
        </w:behaviors>
        <w:guid w:val="{C39129DF-B670-4B79-97AD-1D600FC044C2}"/>
      </w:docPartPr>
      <w:docPartBody>
        <w:p w:rsidR="004A7C45" w:rsidRDefault="0085166F" w:rsidP="0085166F">
          <w:pPr>
            <w:pStyle w:val="8E33E029A11648209F2EAEF06EBE3D46"/>
          </w:pPr>
          <w:r w:rsidRPr="00473438">
            <w:rPr>
              <w:rStyle w:val="a3"/>
            </w:rPr>
            <w:t>Место для ввода текста.</w:t>
          </w:r>
        </w:p>
      </w:docPartBody>
    </w:docPart>
    <w:docPart>
      <w:docPartPr>
        <w:name w:val="E2EC95C5246C4D778C5F79F2076F79D3"/>
        <w:category>
          <w:name w:val="Общие"/>
          <w:gallery w:val="placeholder"/>
        </w:category>
        <w:types>
          <w:type w:val="bbPlcHdr"/>
        </w:types>
        <w:behaviors>
          <w:behavior w:val="content"/>
        </w:behaviors>
        <w:guid w:val="{19E7ABBF-7313-4793-865E-45600190F0A4}"/>
      </w:docPartPr>
      <w:docPartBody>
        <w:p w:rsidR="004A7C45" w:rsidRDefault="0085166F" w:rsidP="0085166F">
          <w:pPr>
            <w:pStyle w:val="E2EC95C5246C4D778C5F79F2076F79D3"/>
          </w:pPr>
          <w:r w:rsidRPr="00473438">
            <w:rPr>
              <w:rStyle w:val="a3"/>
            </w:rPr>
            <w:t>Место для ввода текста.</w:t>
          </w:r>
        </w:p>
      </w:docPartBody>
    </w:docPart>
    <w:docPart>
      <w:docPartPr>
        <w:name w:val="8EB80D87487A4A88A8DE14468921C104"/>
        <w:category>
          <w:name w:val="Общие"/>
          <w:gallery w:val="placeholder"/>
        </w:category>
        <w:types>
          <w:type w:val="bbPlcHdr"/>
        </w:types>
        <w:behaviors>
          <w:behavior w:val="content"/>
        </w:behaviors>
        <w:guid w:val="{D329DEA6-DCB0-4020-BC17-7CBA9018F034}"/>
      </w:docPartPr>
      <w:docPartBody>
        <w:p w:rsidR="004A7C45" w:rsidRDefault="0085166F" w:rsidP="0085166F">
          <w:pPr>
            <w:pStyle w:val="8EB80D87487A4A88A8DE14468921C104"/>
          </w:pPr>
          <w:r w:rsidRPr="00473438">
            <w:rPr>
              <w:rStyle w:val="a3"/>
            </w:rPr>
            <w:t>Место для ввода текста.</w:t>
          </w:r>
        </w:p>
      </w:docPartBody>
    </w:docPart>
    <w:docPart>
      <w:docPartPr>
        <w:name w:val="C1C2A5A10A2848AA87C62064123E85AD"/>
        <w:category>
          <w:name w:val="Общие"/>
          <w:gallery w:val="placeholder"/>
        </w:category>
        <w:types>
          <w:type w:val="bbPlcHdr"/>
        </w:types>
        <w:behaviors>
          <w:behavior w:val="content"/>
        </w:behaviors>
        <w:guid w:val="{BF5B4F98-D2DC-4E39-84F7-C11D05E57814}"/>
      </w:docPartPr>
      <w:docPartBody>
        <w:p w:rsidR="004A7C45" w:rsidRDefault="0085166F" w:rsidP="0085166F">
          <w:pPr>
            <w:pStyle w:val="C1C2A5A10A2848AA87C62064123E85AD"/>
          </w:pPr>
          <w:r w:rsidRPr="00473438">
            <w:rPr>
              <w:rStyle w:val="a3"/>
            </w:rPr>
            <w:t>Место для ввода текста.</w:t>
          </w:r>
        </w:p>
      </w:docPartBody>
    </w:docPart>
    <w:docPart>
      <w:docPartPr>
        <w:name w:val="F2891B02D1DE42038D41931788B690B1"/>
        <w:category>
          <w:name w:val="Общие"/>
          <w:gallery w:val="placeholder"/>
        </w:category>
        <w:types>
          <w:type w:val="bbPlcHdr"/>
        </w:types>
        <w:behaviors>
          <w:behavior w:val="content"/>
        </w:behaviors>
        <w:guid w:val="{4510C445-1DD0-4A28-B5FD-3A487A678FE0}"/>
      </w:docPartPr>
      <w:docPartBody>
        <w:p w:rsidR="004A7C45" w:rsidRDefault="0085166F" w:rsidP="0085166F">
          <w:pPr>
            <w:pStyle w:val="F2891B02D1DE42038D41931788B690B1"/>
          </w:pPr>
          <w:r w:rsidRPr="00473438">
            <w:rPr>
              <w:rStyle w:val="a3"/>
            </w:rPr>
            <w:t>Место для ввода текста.</w:t>
          </w:r>
        </w:p>
      </w:docPartBody>
    </w:docPart>
    <w:docPart>
      <w:docPartPr>
        <w:name w:val="474795A75FDA4FFEBC1B54AB18337E81"/>
        <w:category>
          <w:name w:val="Общие"/>
          <w:gallery w:val="placeholder"/>
        </w:category>
        <w:types>
          <w:type w:val="bbPlcHdr"/>
        </w:types>
        <w:behaviors>
          <w:behavior w:val="content"/>
        </w:behaviors>
        <w:guid w:val="{E5076D9D-7B1D-4830-8E4F-80C4255F637E}"/>
      </w:docPartPr>
      <w:docPartBody>
        <w:p w:rsidR="004A7C45" w:rsidRDefault="0085166F" w:rsidP="0085166F">
          <w:pPr>
            <w:pStyle w:val="474795A75FDA4FFEBC1B54AB18337E81"/>
          </w:pPr>
          <w:r w:rsidRPr="00473438">
            <w:rPr>
              <w:rStyle w:val="a3"/>
            </w:rPr>
            <w:t>Место для ввода текста.</w:t>
          </w:r>
        </w:p>
      </w:docPartBody>
    </w:docPart>
    <w:docPart>
      <w:docPartPr>
        <w:name w:val="34C4825C80A146618633B322B71E5499"/>
        <w:category>
          <w:name w:val="Общие"/>
          <w:gallery w:val="placeholder"/>
        </w:category>
        <w:types>
          <w:type w:val="bbPlcHdr"/>
        </w:types>
        <w:behaviors>
          <w:behavior w:val="content"/>
        </w:behaviors>
        <w:guid w:val="{B029043C-EF42-40C2-927A-6167036F5EE6}"/>
      </w:docPartPr>
      <w:docPartBody>
        <w:p w:rsidR="004A7C45" w:rsidRDefault="0085166F" w:rsidP="0085166F">
          <w:pPr>
            <w:pStyle w:val="34C4825C80A146618633B322B71E5499"/>
          </w:pPr>
          <w:r w:rsidRPr="00473438">
            <w:rPr>
              <w:rStyle w:val="a3"/>
            </w:rPr>
            <w:t>Место для ввода текста.</w:t>
          </w:r>
        </w:p>
      </w:docPartBody>
    </w:docPart>
    <w:docPart>
      <w:docPartPr>
        <w:name w:val="DC87EE4E95CE4720BFE210D67EEB00D5"/>
        <w:category>
          <w:name w:val="Общие"/>
          <w:gallery w:val="placeholder"/>
        </w:category>
        <w:types>
          <w:type w:val="bbPlcHdr"/>
        </w:types>
        <w:behaviors>
          <w:behavior w:val="content"/>
        </w:behaviors>
        <w:guid w:val="{B034F154-86D1-4591-8459-DCE19913C490}"/>
      </w:docPartPr>
      <w:docPartBody>
        <w:p w:rsidR="004A7C45" w:rsidRDefault="0085166F" w:rsidP="0085166F">
          <w:pPr>
            <w:pStyle w:val="DC87EE4E95CE4720BFE210D67EEB00D5"/>
          </w:pPr>
          <w:r w:rsidRPr="00473438">
            <w:rPr>
              <w:rStyle w:val="a3"/>
            </w:rPr>
            <w:t>Место для ввода текста.</w:t>
          </w:r>
        </w:p>
      </w:docPartBody>
    </w:docPart>
    <w:docPart>
      <w:docPartPr>
        <w:name w:val="162A340F9A5547DBB6C4469DF298FA1B"/>
        <w:category>
          <w:name w:val="Общие"/>
          <w:gallery w:val="placeholder"/>
        </w:category>
        <w:types>
          <w:type w:val="bbPlcHdr"/>
        </w:types>
        <w:behaviors>
          <w:behavior w:val="content"/>
        </w:behaviors>
        <w:guid w:val="{15653D5D-B2C1-407C-887C-108C92E06A39}"/>
      </w:docPartPr>
      <w:docPartBody>
        <w:p w:rsidR="004A7C45" w:rsidRDefault="0085166F" w:rsidP="0085166F">
          <w:pPr>
            <w:pStyle w:val="162A340F9A5547DBB6C4469DF298FA1B"/>
          </w:pPr>
          <w:r w:rsidRPr="00473438">
            <w:rPr>
              <w:rStyle w:val="a3"/>
            </w:rPr>
            <w:t>Место для ввода текста.</w:t>
          </w:r>
        </w:p>
      </w:docPartBody>
    </w:docPart>
    <w:docPart>
      <w:docPartPr>
        <w:name w:val="6A9A6AF0BD3B4136B33F9A0FE879CAEB"/>
        <w:category>
          <w:name w:val="Общие"/>
          <w:gallery w:val="placeholder"/>
        </w:category>
        <w:types>
          <w:type w:val="bbPlcHdr"/>
        </w:types>
        <w:behaviors>
          <w:behavior w:val="content"/>
        </w:behaviors>
        <w:guid w:val="{1EFA35A3-927B-4D3A-B872-23B1CEC4F148}"/>
      </w:docPartPr>
      <w:docPartBody>
        <w:p w:rsidR="004A7C45" w:rsidRDefault="0085166F" w:rsidP="0085166F">
          <w:pPr>
            <w:pStyle w:val="6A9A6AF0BD3B4136B33F9A0FE879CAEB"/>
          </w:pPr>
          <w:r w:rsidRPr="00473438">
            <w:rPr>
              <w:rStyle w:val="a3"/>
            </w:rPr>
            <w:t>Место для ввода текста.</w:t>
          </w:r>
        </w:p>
      </w:docPartBody>
    </w:docPart>
    <w:docPart>
      <w:docPartPr>
        <w:name w:val="AE42C38066FC45099AD532FF20DF4F3F"/>
        <w:category>
          <w:name w:val="Общие"/>
          <w:gallery w:val="placeholder"/>
        </w:category>
        <w:types>
          <w:type w:val="bbPlcHdr"/>
        </w:types>
        <w:behaviors>
          <w:behavior w:val="content"/>
        </w:behaviors>
        <w:guid w:val="{CCF8A7A4-710B-4722-A1B1-1FE7AA36F6D6}"/>
      </w:docPartPr>
      <w:docPartBody>
        <w:p w:rsidR="004A7C45" w:rsidRDefault="0085166F" w:rsidP="0085166F">
          <w:pPr>
            <w:pStyle w:val="AE42C38066FC45099AD532FF20DF4F3F"/>
          </w:pPr>
          <w:r w:rsidRPr="00473438">
            <w:rPr>
              <w:rStyle w:val="a3"/>
            </w:rPr>
            <w:t>Место для ввода текста.</w:t>
          </w:r>
        </w:p>
      </w:docPartBody>
    </w:docPart>
    <w:docPart>
      <w:docPartPr>
        <w:name w:val="D098ECF1FDA64D81A31D223C8F1AC5C1"/>
        <w:category>
          <w:name w:val="Общие"/>
          <w:gallery w:val="placeholder"/>
        </w:category>
        <w:types>
          <w:type w:val="bbPlcHdr"/>
        </w:types>
        <w:behaviors>
          <w:behavior w:val="content"/>
        </w:behaviors>
        <w:guid w:val="{C32B58AD-FFDF-463D-AF6C-DE630B20BC8B}"/>
      </w:docPartPr>
      <w:docPartBody>
        <w:p w:rsidR="004A7C45" w:rsidRDefault="0085166F" w:rsidP="0085166F">
          <w:pPr>
            <w:pStyle w:val="D098ECF1FDA64D81A31D223C8F1AC5C1"/>
          </w:pPr>
          <w:r w:rsidRPr="00473438">
            <w:rPr>
              <w:rStyle w:val="a3"/>
            </w:rPr>
            <w:t>Место для ввода текста.</w:t>
          </w:r>
        </w:p>
      </w:docPartBody>
    </w:docPart>
    <w:docPart>
      <w:docPartPr>
        <w:name w:val="9C7CFCB033CB4F3EACFFDDB655107035"/>
        <w:category>
          <w:name w:val="Общие"/>
          <w:gallery w:val="placeholder"/>
        </w:category>
        <w:types>
          <w:type w:val="bbPlcHdr"/>
        </w:types>
        <w:behaviors>
          <w:behavior w:val="content"/>
        </w:behaviors>
        <w:guid w:val="{B3CDF2D6-61C2-44AF-A5BA-13B2C41F6223}"/>
      </w:docPartPr>
      <w:docPartBody>
        <w:p w:rsidR="004A7C45" w:rsidRDefault="0085166F" w:rsidP="0085166F">
          <w:pPr>
            <w:pStyle w:val="9C7CFCB033CB4F3EACFFDDB655107035"/>
          </w:pPr>
          <w:r w:rsidRPr="00473438">
            <w:rPr>
              <w:rStyle w:val="a3"/>
            </w:rPr>
            <w:t>Место для ввода текста.</w:t>
          </w:r>
        </w:p>
      </w:docPartBody>
    </w:docPart>
    <w:docPart>
      <w:docPartPr>
        <w:name w:val="0DF0F4A0ED0A4A32ACA07A03E5907578"/>
        <w:category>
          <w:name w:val="Общие"/>
          <w:gallery w:val="placeholder"/>
        </w:category>
        <w:types>
          <w:type w:val="bbPlcHdr"/>
        </w:types>
        <w:behaviors>
          <w:behavior w:val="content"/>
        </w:behaviors>
        <w:guid w:val="{9527083B-FA67-42C8-A7A9-915FE4C88ED4}"/>
      </w:docPartPr>
      <w:docPartBody>
        <w:p w:rsidR="004A7C45" w:rsidRDefault="0085166F" w:rsidP="0085166F">
          <w:pPr>
            <w:pStyle w:val="0DF0F4A0ED0A4A32ACA07A03E5907578"/>
          </w:pPr>
          <w:r w:rsidRPr="00473438">
            <w:rPr>
              <w:rStyle w:val="a3"/>
            </w:rPr>
            <w:t>Место для ввода текста.</w:t>
          </w:r>
        </w:p>
      </w:docPartBody>
    </w:docPart>
    <w:docPart>
      <w:docPartPr>
        <w:name w:val="C57C68287EB2471486EE30396B56DA63"/>
        <w:category>
          <w:name w:val="Общие"/>
          <w:gallery w:val="placeholder"/>
        </w:category>
        <w:types>
          <w:type w:val="bbPlcHdr"/>
        </w:types>
        <w:behaviors>
          <w:behavior w:val="content"/>
        </w:behaviors>
        <w:guid w:val="{EF2720BC-A3D1-4E45-B0F6-8C93EA6B4A8E}"/>
      </w:docPartPr>
      <w:docPartBody>
        <w:p w:rsidR="004A7C45" w:rsidRDefault="0085166F" w:rsidP="0085166F">
          <w:pPr>
            <w:pStyle w:val="C57C68287EB2471486EE30396B56DA63"/>
          </w:pPr>
          <w:r w:rsidRPr="00473438">
            <w:rPr>
              <w:rStyle w:val="a3"/>
            </w:rPr>
            <w:t>Место для ввода текста.</w:t>
          </w:r>
        </w:p>
      </w:docPartBody>
    </w:docPart>
    <w:docPart>
      <w:docPartPr>
        <w:name w:val="B0C6444A8B03496B999649AE82AFCB2D"/>
        <w:category>
          <w:name w:val="Общие"/>
          <w:gallery w:val="placeholder"/>
        </w:category>
        <w:types>
          <w:type w:val="bbPlcHdr"/>
        </w:types>
        <w:behaviors>
          <w:behavior w:val="content"/>
        </w:behaviors>
        <w:guid w:val="{35E96DAB-66FB-4B69-A27B-32D05E01A403}"/>
      </w:docPartPr>
      <w:docPartBody>
        <w:p w:rsidR="004A7C45" w:rsidRDefault="0085166F" w:rsidP="0085166F">
          <w:pPr>
            <w:pStyle w:val="B0C6444A8B03496B999649AE82AFCB2D"/>
          </w:pPr>
          <w:r w:rsidRPr="00473438">
            <w:rPr>
              <w:rStyle w:val="a3"/>
            </w:rPr>
            <w:t>Место для ввода текста.</w:t>
          </w:r>
        </w:p>
      </w:docPartBody>
    </w:docPart>
    <w:docPart>
      <w:docPartPr>
        <w:name w:val="4C5FD245DB944DA1B06474332F42419B"/>
        <w:category>
          <w:name w:val="Общие"/>
          <w:gallery w:val="placeholder"/>
        </w:category>
        <w:types>
          <w:type w:val="bbPlcHdr"/>
        </w:types>
        <w:behaviors>
          <w:behavior w:val="content"/>
        </w:behaviors>
        <w:guid w:val="{5EB77205-E23D-4FB4-8D5C-150FF27DD2ED}"/>
      </w:docPartPr>
      <w:docPartBody>
        <w:p w:rsidR="004A7C45" w:rsidRDefault="0085166F" w:rsidP="0085166F">
          <w:pPr>
            <w:pStyle w:val="4C5FD245DB944DA1B06474332F42419B"/>
          </w:pPr>
          <w:r w:rsidRPr="00473438">
            <w:rPr>
              <w:rStyle w:val="a3"/>
            </w:rPr>
            <w:t>Место для ввода текста.</w:t>
          </w:r>
        </w:p>
      </w:docPartBody>
    </w:docPart>
    <w:docPart>
      <w:docPartPr>
        <w:name w:val="44F84DA337634B139D5A6A2224057DE5"/>
        <w:category>
          <w:name w:val="Общие"/>
          <w:gallery w:val="placeholder"/>
        </w:category>
        <w:types>
          <w:type w:val="bbPlcHdr"/>
        </w:types>
        <w:behaviors>
          <w:behavior w:val="content"/>
        </w:behaviors>
        <w:guid w:val="{FE49E07A-0B9B-4E7A-A8EE-2017F70C0D0C}"/>
      </w:docPartPr>
      <w:docPartBody>
        <w:p w:rsidR="004A7C45" w:rsidRDefault="0085166F" w:rsidP="0085166F">
          <w:pPr>
            <w:pStyle w:val="44F84DA337634B139D5A6A2224057DE5"/>
          </w:pPr>
          <w:r w:rsidRPr="00473438">
            <w:rPr>
              <w:rStyle w:val="a3"/>
            </w:rPr>
            <w:t>Место для ввода текста.</w:t>
          </w:r>
        </w:p>
      </w:docPartBody>
    </w:docPart>
    <w:docPart>
      <w:docPartPr>
        <w:name w:val="E3789C92D7C5461888CACFDA99A8B42D"/>
        <w:category>
          <w:name w:val="Общие"/>
          <w:gallery w:val="placeholder"/>
        </w:category>
        <w:types>
          <w:type w:val="bbPlcHdr"/>
        </w:types>
        <w:behaviors>
          <w:behavior w:val="content"/>
        </w:behaviors>
        <w:guid w:val="{D305AA97-D31D-40C4-A3B0-5FAA49AF8956}"/>
      </w:docPartPr>
      <w:docPartBody>
        <w:p w:rsidR="004A7C45" w:rsidRDefault="0085166F" w:rsidP="0085166F">
          <w:pPr>
            <w:pStyle w:val="E3789C92D7C5461888CACFDA99A8B42D"/>
          </w:pPr>
          <w:r w:rsidRPr="00473438">
            <w:rPr>
              <w:rStyle w:val="a3"/>
            </w:rPr>
            <w:t>Место для ввода текста.</w:t>
          </w:r>
        </w:p>
      </w:docPartBody>
    </w:docPart>
    <w:docPart>
      <w:docPartPr>
        <w:name w:val="C8C0C694B90D424EBE4FBA087B7991EE"/>
        <w:category>
          <w:name w:val="Общие"/>
          <w:gallery w:val="placeholder"/>
        </w:category>
        <w:types>
          <w:type w:val="bbPlcHdr"/>
        </w:types>
        <w:behaviors>
          <w:behavior w:val="content"/>
        </w:behaviors>
        <w:guid w:val="{76A1501E-4C61-4BC4-86C5-5B45AC8D39B2}"/>
      </w:docPartPr>
      <w:docPartBody>
        <w:p w:rsidR="004A7C45" w:rsidRDefault="0085166F" w:rsidP="0085166F">
          <w:pPr>
            <w:pStyle w:val="C8C0C694B90D424EBE4FBA087B7991EE"/>
          </w:pPr>
          <w:r w:rsidRPr="00473438">
            <w:rPr>
              <w:rStyle w:val="a3"/>
            </w:rPr>
            <w:t>Место для ввода текста.</w:t>
          </w:r>
        </w:p>
      </w:docPartBody>
    </w:docPart>
    <w:docPart>
      <w:docPartPr>
        <w:name w:val="C2AD32AB62094E15BA3E7BF2F617D063"/>
        <w:category>
          <w:name w:val="Общие"/>
          <w:gallery w:val="placeholder"/>
        </w:category>
        <w:types>
          <w:type w:val="bbPlcHdr"/>
        </w:types>
        <w:behaviors>
          <w:behavior w:val="content"/>
        </w:behaviors>
        <w:guid w:val="{61CB3392-4AB0-4A49-B9B6-CA945D543ADD}"/>
      </w:docPartPr>
      <w:docPartBody>
        <w:p w:rsidR="004A7C45" w:rsidRDefault="0085166F" w:rsidP="0085166F">
          <w:pPr>
            <w:pStyle w:val="C2AD32AB62094E15BA3E7BF2F617D063"/>
          </w:pPr>
          <w:r w:rsidRPr="00473438">
            <w:rPr>
              <w:rStyle w:val="a3"/>
            </w:rPr>
            <w:t>Место для ввода текста.</w:t>
          </w:r>
        </w:p>
      </w:docPartBody>
    </w:docPart>
    <w:docPart>
      <w:docPartPr>
        <w:name w:val="B48CF7D94C46406A861945AF9DE55FED"/>
        <w:category>
          <w:name w:val="Общие"/>
          <w:gallery w:val="placeholder"/>
        </w:category>
        <w:types>
          <w:type w:val="bbPlcHdr"/>
        </w:types>
        <w:behaviors>
          <w:behavior w:val="content"/>
        </w:behaviors>
        <w:guid w:val="{F1813381-176F-415B-ADF3-C0ED32F3212C}"/>
      </w:docPartPr>
      <w:docPartBody>
        <w:p w:rsidR="004A7C45" w:rsidRDefault="0085166F" w:rsidP="0085166F">
          <w:pPr>
            <w:pStyle w:val="B48CF7D94C46406A861945AF9DE55FED"/>
          </w:pPr>
          <w:r w:rsidRPr="00473438">
            <w:rPr>
              <w:rStyle w:val="a3"/>
            </w:rPr>
            <w:t>Место для ввода текста.</w:t>
          </w:r>
        </w:p>
      </w:docPartBody>
    </w:docPart>
    <w:docPart>
      <w:docPartPr>
        <w:name w:val="8167393847AA467B8A872DAE1884C9AA"/>
        <w:category>
          <w:name w:val="Общие"/>
          <w:gallery w:val="placeholder"/>
        </w:category>
        <w:types>
          <w:type w:val="bbPlcHdr"/>
        </w:types>
        <w:behaviors>
          <w:behavior w:val="content"/>
        </w:behaviors>
        <w:guid w:val="{66FA37B0-E836-42FB-B6D4-06FA893513C8}"/>
      </w:docPartPr>
      <w:docPartBody>
        <w:p w:rsidR="004A7C45" w:rsidRDefault="0085166F" w:rsidP="0085166F">
          <w:pPr>
            <w:pStyle w:val="8167393847AA467B8A872DAE1884C9AA"/>
          </w:pPr>
          <w:r w:rsidRPr="00473438">
            <w:rPr>
              <w:rStyle w:val="a3"/>
            </w:rPr>
            <w:t>Место для ввода текста.</w:t>
          </w:r>
        </w:p>
      </w:docPartBody>
    </w:docPart>
    <w:docPart>
      <w:docPartPr>
        <w:name w:val="9CB850DBE7944B668960962D7BB73807"/>
        <w:category>
          <w:name w:val="Общие"/>
          <w:gallery w:val="placeholder"/>
        </w:category>
        <w:types>
          <w:type w:val="bbPlcHdr"/>
        </w:types>
        <w:behaviors>
          <w:behavior w:val="content"/>
        </w:behaviors>
        <w:guid w:val="{21DEA08B-CC1D-413A-9A99-C78DA683411E}"/>
      </w:docPartPr>
      <w:docPartBody>
        <w:p w:rsidR="004A7C45" w:rsidRDefault="0085166F" w:rsidP="0085166F">
          <w:pPr>
            <w:pStyle w:val="9CB850DBE7944B668960962D7BB73807"/>
          </w:pPr>
          <w:r w:rsidRPr="00473438">
            <w:rPr>
              <w:rStyle w:val="a3"/>
            </w:rPr>
            <w:t>Место для ввода текста.</w:t>
          </w:r>
        </w:p>
      </w:docPartBody>
    </w:docPart>
    <w:docPart>
      <w:docPartPr>
        <w:name w:val="93CFA5FB636A4F4EA017D7BF13699205"/>
        <w:category>
          <w:name w:val="Общие"/>
          <w:gallery w:val="placeholder"/>
        </w:category>
        <w:types>
          <w:type w:val="bbPlcHdr"/>
        </w:types>
        <w:behaviors>
          <w:behavior w:val="content"/>
        </w:behaviors>
        <w:guid w:val="{5C14E09D-8298-465F-AABC-12A73E8C23CF}"/>
      </w:docPartPr>
      <w:docPartBody>
        <w:p w:rsidR="004A7C45" w:rsidRDefault="0085166F" w:rsidP="0085166F">
          <w:pPr>
            <w:pStyle w:val="93CFA5FB636A4F4EA017D7BF13699205"/>
          </w:pPr>
          <w:r w:rsidRPr="00473438">
            <w:rPr>
              <w:rStyle w:val="a3"/>
            </w:rPr>
            <w:t>Место для ввода текста.</w:t>
          </w:r>
        </w:p>
      </w:docPartBody>
    </w:docPart>
    <w:docPart>
      <w:docPartPr>
        <w:name w:val="EA62625CF24943629DBF67FA13F3A7D5"/>
        <w:category>
          <w:name w:val="Общие"/>
          <w:gallery w:val="placeholder"/>
        </w:category>
        <w:types>
          <w:type w:val="bbPlcHdr"/>
        </w:types>
        <w:behaviors>
          <w:behavior w:val="content"/>
        </w:behaviors>
        <w:guid w:val="{0ABCC149-6B6E-4DC8-BBA8-E3F43F30C11D}"/>
      </w:docPartPr>
      <w:docPartBody>
        <w:p w:rsidR="004A7C45" w:rsidRDefault="0085166F" w:rsidP="0085166F">
          <w:pPr>
            <w:pStyle w:val="EA62625CF24943629DBF67FA13F3A7D5"/>
          </w:pPr>
          <w:r w:rsidRPr="00473438">
            <w:rPr>
              <w:rStyle w:val="a3"/>
            </w:rPr>
            <w:t>Место для ввода текста.</w:t>
          </w:r>
        </w:p>
      </w:docPartBody>
    </w:docPart>
    <w:docPart>
      <w:docPartPr>
        <w:name w:val="9868012BFBB1450DB592AF3CD94D0A72"/>
        <w:category>
          <w:name w:val="Общие"/>
          <w:gallery w:val="placeholder"/>
        </w:category>
        <w:types>
          <w:type w:val="bbPlcHdr"/>
        </w:types>
        <w:behaviors>
          <w:behavior w:val="content"/>
        </w:behaviors>
        <w:guid w:val="{E2DC10FC-3B3C-44B2-B2AE-940DDEDAD818}"/>
      </w:docPartPr>
      <w:docPartBody>
        <w:p w:rsidR="004A7C45" w:rsidRDefault="0085166F" w:rsidP="0085166F">
          <w:pPr>
            <w:pStyle w:val="9868012BFBB1450DB592AF3CD94D0A72"/>
          </w:pPr>
          <w:r w:rsidRPr="00473438">
            <w:rPr>
              <w:rStyle w:val="a3"/>
            </w:rPr>
            <w:t>Место для ввода текста.</w:t>
          </w:r>
        </w:p>
      </w:docPartBody>
    </w:docPart>
    <w:docPart>
      <w:docPartPr>
        <w:name w:val="EF0BFF1B679D469995A4AD3EEB03A46C"/>
        <w:category>
          <w:name w:val="Общие"/>
          <w:gallery w:val="placeholder"/>
        </w:category>
        <w:types>
          <w:type w:val="bbPlcHdr"/>
        </w:types>
        <w:behaviors>
          <w:behavior w:val="content"/>
        </w:behaviors>
        <w:guid w:val="{E2F57FDF-3D31-4CBB-93F5-8D84D89F2402}"/>
      </w:docPartPr>
      <w:docPartBody>
        <w:p w:rsidR="004A7C45" w:rsidRDefault="0085166F" w:rsidP="0085166F">
          <w:pPr>
            <w:pStyle w:val="EF0BFF1B679D469995A4AD3EEB03A46C"/>
          </w:pPr>
          <w:r w:rsidRPr="00473438">
            <w:rPr>
              <w:rStyle w:val="a3"/>
            </w:rPr>
            <w:t>Место для ввода текста.</w:t>
          </w:r>
        </w:p>
      </w:docPartBody>
    </w:docPart>
    <w:docPart>
      <w:docPartPr>
        <w:name w:val="EFC107A186A94FCC9261440486CAF3B4"/>
        <w:category>
          <w:name w:val="Общие"/>
          <w:gallery w:val="placeholder"/>
        </w:category>
        <w:types>
          <w:type w:val="bbPlcHdr"/>
        </w:types>
        <w:behaviors>
          <w:behavior w:val="content"/>
        </w:behaviors>
        <w:guid w:val="{47903917-9782-4C2C-B0E6-DECB3AE7E209}"/>
      </w:docPartPr>
      <w:docPartBody>
        <w:p w:rsidR="004A7C45" w:rsidRDefault="0085166F" w:rsidP="0085166F">
          <w:pPr>
            <w:pStyle w:val="EFC107A186A94FCC9261440486CAF3B4"/>
          </w:pPr>
          <w:r w:rsidRPr="00473438">
            <w:rPr>
              <w:rStyle w:val="a3"/>
            </w:rPr>
            <w:t>Место для ввода текста.</w:t>
          </w:r>
        </w:p>
      </w:docPartBody>
    </w:docPart>
    <w:docPart>
      <w:docPartPr>
        <w:name w:val="1D558C82B8E4458EB6415BF2A9DD97BF"/>
        <w:category>
          <w:name w:val="Общие"/>
          <w:gallery w:val="placeholder"/>
        </w:category>
        <w:types>
          <w:type w:val="bbPlcHdr"/>
        </w:types>
        <w:behaviors>
          <w:behavior w:val="content"/>
        </w:behaviors>
        <w:guid w:val="{E0B1170D-8D51-4042-90FC-E3CAB0A60EC2}"/>
      </w:docPartPr>
      <w:docPartBody>
        <w:p w:rsidR="004A7C45" w:rsidRDefault="0085166F" w:rsidP="0085166F">
          <w:pPr>
            <w:pStyle w:val="1D558C82B8E4458EB6415BF2A9DD97BF"/>
          </w:pPr>
          <w:r w:rsidRPr="00473438">
            <w:rPr>
              <w:rStyle w:val="a3"/>
            </w:rPr>
            <w:t>Место для ввода текста.</w:t>
          </w:r>
        </w:p>
      </w:docPartBody>
    </w:docPart>
    <w:docPart>
      <w:docPartPr>
        <w:name w:val="2B53FACA814D400587DFCAF7EE434890"/>
        <w:category>
          <w:name w:val="Общие"/>
          <w:gallery w:val="placeholder"/>
        </w:category>
        <w:types>
          <w:type w:val="bbPlcHdr"/>
        </w:types>
        <w:behaviors>
          <w:behavior w:val="content"/>
        </w:behaviors>
        <w:guid w:val="{BE57576C-5081-4507-8DF3-BF9F66ADBDDF}"/>
      </w:docPartPr>
      <w:docPartBody>
        <w:p w:rsidR="004A7C45" w:rsidRDefault="0085166F" w:rsidP="0085166F">
          <w:pPr>
            <w:pStyle w:val="2B53FACA814D400587DFCAF7EE434890"/>
          </w:pPr>
          <w:r w:rsidRPr="00473438">
            <w:rPr>
              <w:rStyle w:val="a3"/>
            </w:rPr>
            <w:t>Место для ввода текста.</w:t>
          </w:r>
        </w:p>
      </w:docPartBody>
    </w:docPart>
    <w:docPart>
      <w:docPartPr>
        <w:name w:val="F2494C6749414940A40DE6F06D5A0591"/>
        <w:category>
          <w:name w:val="Общие"/>
          <w:gallery w:val="placeholder"/>
        </w:category>
        <w:types>
          <w:type w:val="bbPlcHdr"/>
        </w:types>
        <w:behaviors>
          <w:behavior w:val="content"/>
        </w:behaviors>
        <w:guid w:val="{3523CC21-671D-4AA1-BDBE-A4AF56DF40B3}"/>
      </w:docPartPr>
      <w:docPartBody>
        <w:p w:rsidR="004A7C45" w:rsidRDefault="0085166F" w:rsidP="0085166F">
          <w:pPr>
            <w:pStyle w:val="F2494C6749414940A40DE6F06D5A0591"/>
          </w:pPr>
          <w:r w:rsidRPr="00473438">
            <w:rPr>
              <w:rStyle w:val="a3"/>
            </w:rPr>
            <w:t>Место для ввода текста.</w:t>
          </w:r>
        </w:p>
      </w:docPartBody>
    </w:docPart>
    <w:docPart>
      <w:docPartPr>
        <w:name w:val="E5820F8713EA4240A53DCD09C1A571D3"/>
        <w:category>
          <w:name w:val="Общие"/>
          <w:gallery w:val="placeholder"/>
        </w:category>
        <w:types>
          <w:type w:val="bbPlcHdr"/>
        </w:types>
        <w:behaviors>
          <w:behavior w:val="content"/>
        </w:behaviors>
        <w:guid w:val="{80025AB0-4EDA-4B6A-9637-DE4A1C785669}"/>
      </w:docPartPr>
      <w:docPartBody>
        <w:p w:rsidR="004A7C45" w:rsidRDefault="0085166F" w:rsidP="0085166F">
          <w:pPr>
            <w:pStyle w:val="E5820F8713EA4240A53DCD09C1A571D3"/>
          </w:pPr>
          <w:r w:rsidRPr="00473438">
            <w:rPr>
              <w:rStyle w:val="a3"/>
            </w:rPr>
            <w:t>Место для ввода текста.</w:t>
          </w:r>
        </w:p>
      </w:docPartBody>
    </w:docPart>
    <w:docPart>
      <w:docPartPr>
        <w:name w:val="70A351D555B54D37B421D4ED29B0E18C"/>
        <w:category>
          <w:name w:val="Общие"/>
          <w:gallery w:val="placeholder"/>
        </w:category>
        <w:types>
          <w:type w:val="bbPlcHdr"/>
        </w:types>
        <w:behaviors>
          <w:behavior w:val="content"/>
        </w:behaviors>
        <w:guid w:val="{C33127FE-4EDC-40E7-9C30-33C5BE5E1A65}"/>
      </w:docPartPr>
      <w:docPartBody>
        <w:p w:rsidR="004A7C45" w:rsidRDefault="0085166F" w:rsidP="0085166F">
          <w:pPr>
            <w:pStyle w:val="70A351D555B54D37B421D4ED29B0E18C"/>
          </w:pPr>
          <w:r w:rsidRPr="00473438">
            <w:rPr>
              <w:rStyle w:val="a3"/>
            </w:rPr>
            <w:t>Место для ввода текста.</w:t>
          </w:r>
        </w:p>
      </w:docPartBody>
    </w:docPart>
    <w:docPart>
      <w:docPartPr>
        <w:name w:val="C937A2C6CD0D40C49FF02E943C36B5A7"/>
        <w:category>
          <w:name w:val="Общие"/>
          <w:gallery w:val="placeholder"/>
        </w:category>
        <w:types>
          <w:type w:val="bbPlcHdr"/>
        </w:types>
        <w:behaviors>
          <w:behavior w:val="content"/>
        </w:behaviors>
        <w:guid w:val="{2128D3F4-514B-4B1B-9D4D-8BF4A74FFC7F}"/>
      </w:docPartPr>
      <w:docPartBody>
        <w:p w:rsidR="004A7C45" w:rsidRDefault="0085166F" w:rsidP="0085166F">
          <w:pPr>
            <w:pStyle w:val="C937A2C6CD0D40C49FF02E943C36B5A7"/>
          </w:pPr>
          <w:r w:rsidRPr="00473438">
            <w:rPr>
              <w:rStyle w:val="a3"/>
            </w:rPr>
            <w:t>Место для ввода текста.</w:t>
          </w:r>
        </w:p>
      </w:docPartBody>
    </w:docPart>
    <w:docPart>
      <w:docPartPr>
        <w:name w:val="ACBF2B96D43F4BF983A84BB358EABBA3"/>
        <w:category>
          <w:name w:val="Общие"/>
          <w:gallery w:val="placeholder"/>
        </w:category>
        <w:types>
          <w:type w:val="bbPlcHdr"/>
        </w:types>
        <w:behaviors>
          <w:behavior w:val="content"/>
        </w:behaviors>
        <w:guid w:val="{FC87DC26-CB96-444A-A47B-45452DC5CBDC}"/>
      </w:docPartPr>
      <w:docPartBody>
        <w:p w:rsidR="004A7C45" w:rsidRDefault="0085166F" w:rsidP="0085166F">
          <w:pPr>
            <w:pStyle w:val="ACBF2B96D43F4BF983A84BB358EABBA3"/>
          </w:pPr>
          <w:r w:rsidRPr="00473438">
            <w:rPr>
              <w:rStyle w:val="a3"/>
            </w:rPr>
            <w:t>Место для ввода текста.</w:t>
          </w:r>
        </w:p>
      </w:docPartBody>
    </w:docPart>
    <w:docPart>
      <w:docPartPr>
        <w:name w:val="1B0078C985D944B3826C8CFED9D2BF9D"/>
        <w:category>
          <w:name w:val="Общие"/>
          <w:gallery w:val="placeholder"/>
        </w:category>
        <w:types>
          <w:type w:val="bbPlcHdr"/>
        </w:types>
        <w:behaviors>
          <w:behavior w:val="content"/>
        </w:behaviors>
        <w:guid w:val="{37A63895-4FE7-4BB6-B49B-81CE69FFA22B}"/>
      </w:docPartPr>
      <w:docPartBody>
        <w:p w:rsidR="004A7C45" w:rsidRDefault="0085166F" w:rsidP="0085166F">
          <w:pPr>
            <w:pStyle w:val="1B0078C985D944B3826C8CFED9D2BF9D"/>
          </w:pPr>
          <w:r w:rsidRPr="00473438">
            <w:rPr>
              <w:rStyle w:val="a3"/>
            </w:rPr>
            <w:t>Место для ввода текста.</w:t>
          </w:r>
        </w:p>
      </w:docPartBody>
    </w:docPart>
    <w:docPart>
      <w:docPartPr>
        <w:name w:val="6D0BA02BB81C4BDF922DA6CA4A7FDF8C"/>
        <w:category>
          <w:name w:val="Общие"/>
          <w:gallery w:val="placeholder"/>
        </w:category>
        <w:types>
          <w:type w:val="bbPlcHdr"/>
        </w:types>
        <w:behaviors>
          <w:behavior w:val="content"/>
        </w:behaviors>
        <w:guid w:val="{92DA09AA-9201-4C1D-B0FB-5C9CDE18D22D}"/>
      </w:docPartPr>
      <w:docPartBody>
        <w:p w:rsidR="004A7C45" w:rsidRDefault="0085166F" w:rsidP="0085166F">
          <w:pPr>
            <w:pStyle w:val="6D0BA02BB81C4BDF922DA6CA4A7FDF8C"/>
          </w:pPr>
          <w:r w:rsidRPr="00473438">
            <w:rPr>
              <w:rStyle w:val="a3"/>
            </w:rPr>
            <w:t>Место для ввода текста.</w:t>
          </w:r>
        </w:p>
      </w:docPartBody>
    </w:docPart>
    <w:docPart>
      <w:docPartPr>
        <w:name w:val="850003E567864337B1F3680689180986"/>
        <w:category>
          <w:name w:val="Общие"/>
          <w:gallery w:val="placeholder"/>
        </w:category>
        <w:types>
          <w:type w:val="bbPlcHdr"/>
        </w:types>
        <w:behaviors>
          <w:behavior w:val="content"/>
        </w:behaviors>
        <w:guid w:val="{49B1089E-BC0E-443A-A735-12A5E95CF43A}"/>
      </w:docPartPr>
      <w:docPartBody>
        <w:p w:rsidR="004A7C45" w:rsidRDefault="0085166F" w:rsidP="0085166F">
          <w:pPr>
            <w:pStyle w:val="850003E567864337B1F3680689180986"/>
          </w:pPr>
          <w:r w:rsidRPr="00473438">
            <w:rPr>
              <w:rStyle w:val="a3"/>
            </w:rPr>
            <w:t>Место для ввода текста.</w:t>
          </w:r>
        </w:p>
      </w:docPartBody>
    </w:docPart>
    <w:docPart>
      <w:docPartPr>
        <w:name w:val="73C9EE193FB140E398D0425DEE0201E3"/>
        <w:category>
          <w:name w:val="Общие"/>
          <w:gallery w:val="placeholder"/>
        </w:category>
        <w:types>
          <w:type w:val="bbPlcHdr"/>
        </w:types>
        <w:behaviors>
          <w:behavior w:val="content"/>
        </w:behaviors>
        <w:guid w:val="{249FDD6E-E858-4686-A493-209901E108C7}"/>
      </w:docPartPr>
      <w:docPartBody>
        <w:p w:rsidR="004A7C45" w:rsidRDefault="0085166F" w:rsidP="0085166F">
          <w:pPr>
            <w:pStyle w:val="73C9EE193FB140E398D0425DEE0201E3"/>
          </w:pPr>
          <w:r w:rsidRPr="00473438">
            <w:rPr>
              <w:rStyle w:val="a3"/>
            </w:rPr>
            <w:t>Место для ввода текста.</w:t>
          </w:r>
        </w:p>
      </w:docPartBody>
    </w:docPart>
    <w:docPart>
      <w:docPartPr>
        <w:name w:val="C22888E1635C42AFBF7CF672393B4C39"/>
        <w:category>
          <w:name w:val="Общие"/>
          <w:gallery w:val="placeholder"/>
        </w:category>
        <w:types>
          <w:type w:val="bbPlcHdr"/>
        </w:types>
        <w:behaviors>
          <w:behavior w:val="content"/>
        </w:behaviors>
        <w:guid w:val="{75FDF462-72E1-49EA-AC27-1D7847F89136}"/>
      </w:docPartPr>
      <w:docPartBody>
        <w:p w:rsidR="004A7C45" w:rsidRDefault="0085166F" w:rsidP="0085166F">
          <w:pPr>
            <w:pStyle w:val="C22888E1635C42AFBF7CF672393B4C39"/>
          </w:pPr>
          <w:r w:rsidRPr="00473438">
            <w:rPr>
              <w:rStyle w:val="a3"/>
            </w:rPr>
            <w:t>Место для ввода текста.</w:t>
          </w:r>
        </w:p>
      </w:docPartBody>
    </w:docPart>
    <w:docPart>
      <w:docPartPr>
        <w:name w:val="9420F15678274A3B8FCC6FD91007CD50"/>
        <w:category>
          <w:name w:val="Общие"/>
          <w:gallery w:val="placeholder"/>
        </w:category>
        <w:types>
          <w:type w:val="bbPlcHdr"/>
        </w:types>
        <w:behaviors>
          <w:behavior w:val="content"/>
        </w:behaviors>
        <w:guid w:val="{157F5299-2D4E-4380-A7B5-99CA688752EA}"/>
      </w:docPartPr>
      <w:docPartBody>
        <w:p w:rsidR="004A7C45" w:rsidRDefault="0085166F" w:rsidP="0085166F">
          <w:pPr>
            <w:pStyle w:val="9420F15678274A3B8FCC6FD91007CD50"/>
          </w:pPr>
          <w:r w:rsidRPr="00473438">
            <w:rPr>
              <w:rStyle w:val="a3"/>
            </w:rPr>
            <w:t>Место для ввода текста.</w:t>
          </w:r>
        </w:p>
      </w:docPartBody>
    </w:docPart>
    <w:docPart>
      <w:docPartPr>
        <w:name w:val="D0C786BEBBB24FBF98AC4DAC8A06D499"/>
        <w:category>
          <w:name w:val="Общие"/>
          <w:gallery w:val="placeholder"/>
        </w:category>
        <w:types>
          <w:type w:val="bbPlcHdr"/>
        </w:types>
        <w:behaviors>
          <w:behavior w:val="content"/>
        </w:behaviors>
        <w:guid w:val="{E06390EE-46C4-42B9-8DF4-FAAE50BC2E7A}"/>
      </w:docPartPr>
      <w:docPartBody>
        <w:p w:rsidR="004A7C45" w:rsidRDefault="0085166F" w:rsidP="0085166F">
          <w:pPr>
            <w:pStyle w:val="D0C786BEBBB24FBF98AC4DAC8A06D499"/>
          </w:pPr>
          <w:r w:rsidRPr="00473438">
            <w:rPr>
              <w:rStyle w:val="a3"/>
            </w:rPr>
            <w:t>Место для ввода текста.</w:t>
          </w:r>
        </w:p>
      </w:docPartBody>
    </w:docPart>
    <w:docPart>
      <w:docPartPr>
        <w:name w:val="CCC5F5465F9D41B895A00FE09B89B6C0"/>
        <w:category>
          <w:name w:val="Общие"/>
          <w:gallery w:val="placeholder"/>
        </w:category>
        <w:types>
          <w:type w:val="bbPlcHdr"/>
        </w:types>
        <w:behaviors>
          <w:behavior w:val="content"/>
        </w:behaviors>
        <w:guid w:val="{53D639D5-B99F-4944-B778-310168485931}"/>
      </w:docPartPr>
      <w:docPartBody>
        <w:p w:rsidR="004A7C45" w:rsidRDefault="0085166F" w:rsidP="0085166F">
          <w:pPr>
            <w:pStyle w:val="CCC5F5465F9D41B895A00FE09B89B6C0"/>
          </w:pPr>
          <w:r w:rsidRPr="00473438">
            <w:rPr>
              <w:rStyle w:val="a3"/>
            </w:rPr>
            <w:t>Место для ввода текста.</w:t>
          </w:r>
        </w:p>
      </w:docPartBody>
    </w:docPart>
    <w:docPart>
      <w:docPartPr>
        <w:name w:val="979982183A2F4518AB56F99EC790FF85"/>
        <w:category>
          <w:name w:val="Общие"/>
          <w:gallery w:val="placeholder"/>
        </w:category>
        <w:types>
          <w:type w:val="bbPlcHdr"/>
        </w:types>
        <w:behaviors>
          <w:behavior w:val="content"/>
        </w:behaviors>
        <w:guid w:val="{0B114FF4-A582-4B10-836E-DD093AE9E1FB}"/>
      </w:docPartPr>
      <w:docPartBody>
        <w:p w:rsidR="006700E6" w:rsidRDefault="004A7C45" w:rsidP="004A7C45">
          <w:pPr>
            <w:pStyle w:val="979982183A2F4518AB56F99EC790FF85"/>
          </w:pPr>
          <w:r w:rsidRPr="00473438">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imesNewRomanPSMT">
    <w:altName w:val="Times New Roman"/>
    <w:charset w:val="00"/>
    <w:family w:val="auto"/>
    <w:pitch w:val="variable"/>
    <w:sig w:usb0="20002A87"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66F"/>
    <w:rsid w:val="00044071"/>
    <w:rsid w:val="0039122D"/>
    <w:rsid w:val="004A7C45"/>
    <w:rsid w:val="006346E4"/>
    <w:rsid w:val="006700E6"/>
    <w:rsid w:val="007148D3"/>
    <w:rsid w:val="0085166F"/>
    <w:rsid w:val="009B53F5"/>
    <w:rsid w:val="00B25C5A"/>
    <w:rsid w:val="00C678AE"/>
    <w:rsid w:val="00C871F2"/>
    <w:rsid w:val="00CF2C25"/>
    <w:rsid w:val="00E35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A7C45"/>
    <w:rPr>
      <w:color w:val="808080"/>
    </w:rPr>
  </w:style>
  <w:style w:type="paragraph" w:customStyle="1" w:styleId="B584778183954A7DAAFB55D1F1FD71FC">
    <w:name w:val="B584778183954A7DAAFB55D1F1FD71FC"/>
    <w:rsid w:val="0085166F"/>
  </w:style>
  <w:style w:type="paragraph" w:customStyle="1" w:styleId="43EE21EE20B34D11AAF0CFE49BE52B7E">
    <w:name w:val="43EE21EE20B34D11AAF0CFE49BE52B7E"/>
    <w:rsid w:val="0085166F"/>
  </w:style>
  <w:style w:type="paragraph" w:customStyle="1" w:styleId="E387AD75B13B494D8488444C512FD691">
    <w:name w:val="E387AD75B13B494D8488444C512FD691"/>
    <w:rsid w:val="0085166F"/>
  </w:style>
  <w:style w:type="paragraph" w:customStyle="1" w:styleId="5B3450A5D89E45A8A8FD5B1766EF1C87">
    <w:name w:val="5B3450A5D89E45A8A8FD5B1766EF1C87"/>
    <w:rsid w:val="0085166F"/>
  </w:style>
  <w:style w:type="paragraph" w:customStyle="1" w:styleId="09F37F31F3404D8CADC4E826D23A1C89">
    <w:name w:val="09F37F31F3404D8CADC4E826D23A1C89"/>
    <w:rsid w:val="0085166F"/>
  </w:style>
  <w:style w:type="paragraph" w:customStyle="1" w:styleId="0838ACBA6361415DB457CACF47A6199F">
    <w:name w:val="0838ACBA6361415DB457CACF47A6199F"/>
    <w:rsid w:val="0085166F"/>
  </w:style>
  <w:style w:type="paragraph" w:customStyle="1" w:styleId="A5CEAC3EE6884CF58D24E6D515AE6A3E">
    <w:name w:val="A5CEAC3EE6884CF58D24E6D515AE6A3E"/>
    <w:rsid w:val="0085166F"/>
  </w:style>
  <w:style w:type="paragraph" w:customStyle="1" w:styleId="B74D7B8A50214E5DB308820B32C547D0">
    <w:name w:val="B74D7B8A50214E5DB308820B32C547D0"/>
    <w:rsid w:val="0085166F"/>
  </w:style>
  <w:style w:type="paragraph" w:customStyle="1" w:styleId="D3F9D97841114C1DBDFA3C346ECF31CA">
    <w:name w:val="D3F9D97841114C1DBDFA3C346ECF31CA"/>
    <w:rsid w:val="0085166F"/>
  </w:style>
  <w:style w:type="paragraph" w:customStyle="1" w:styleId="0D3CEB0050FB41C788BC1C69469063E0">
    <w:name w:val="0D3CEB0050FB41C788BC1C69469063E0"/>
    <w:rsid w:val="0085166F"/>
  </w:style>
  <w:style w:type="paragraph" w:customStyle="1" w:styleId="B53012172DCF4B82898B6EBB7CA759E0">
    <w:name w:val="B53012172DCF4B82898B6EBB7CA759E0"/>
    <w:rsid w:val="0085166F"/>
  </w:style>
  <w:style w:type="paragraph" w:customStyle="1" w:styleId="EEFC7A84CDBF420CA2EED7729B056F21">
    <w:name w:val="EEFC7A84CDBF420CA2EED7729B056F21"/>
    <w:rsid w:val="0085166F"/>
  </w:style>
  <w:style w:type="paragraph" w:customStyle="1" w:styleId="8C7C0262E292414B92E9782BC169D5D5">
    <w:name w:val="8C7C0262E292414B92E9782BC169D5D5"/>
    <w:rsid w:val="0085166F"/>
  </w:style>
  <w:style w:type="paragraph" w:customStyle="1" w:styleId="3A8CD57C75C547D38CAD3B80B7793864">
    <w:name w:val="3A8CD57C75C547D38CAD3B80B7793864"/>
    <w:rsid w:val="0085166F"/>
  </w:style>
  <w:style w:type="paragraph" w:customStyle="1" w:styleId="8601662BA26041CBBE259D7AE9297C5E">
    <w:name w:val="8601662BA26041CBBE259D7AE9297C5E"/>
    <w:rsid w:val="0085166F"/>
  </w:style>
  <w:style w:type="paragraph" w:customStyle="1" w:styleId="939948B464584DB2888CF26849BC250A">
    <w:name w:val="939948B464584DB2888CF26849BC250A"/>
    <w:rsid w:val="0085166F"/>
  </w:style>
  <w:style w:type="paragraph" w:customStyle="1" w:styleId="7B11976F101641E880482C7DA72A5D51">
    <w:name w:val="7B11976F101641E880482C7DA72A5D51"/>
    <w:rsid w:val="0085166F"/>
  </w:style>
  <w:style w:type="paragraph" w:customStyle="1" w:styleId="6BE8F757413242338727D0AF02ADC224">
    <w:name w:val="6BE8F757413242338727D0AF02ADC224"/>
    <w:rsid w:val="0085166F"/>
  </w:style>
  <w:style w:type="paragraph" w:customStyle="1" w:styleId="389F590A77224DD494FA423C7F365E14">
    <w:name w:val="389F590A77224DD494FA423C7F365E14"/>
    <w:rsid w:val="0085166F"/>
  </w:style>
  <w:style w:type="paragraph" w:customStyle="1" w:styleId="4A3F5B74C4354A6A9871FE0F5D9D9C26">
    <w:name w:val="4A3F5B74C4354A6A9871FE0F5D9D9C26"/>
    <w:rsid w:val="0085166F"/>
  </w:style>
  <w:style w:type="paragraph" w:customStyle="1" w:styleId="4A30F347DB7140D7851142A5C35F9E9C">
    <w:name w:val="4A30F347DB7140D7851142A5C35F9E9C"/>
    <w:rsid w:val="0085166F"/>
  </w:style>
  <w:style w:type="paragraph" w:customStyle="1" w:styleId="77641221A5364557AFA72D1B78E11B42">
    <w:name w:val="77641221A5364557AFA72D1B78E11B42"/>
    <w:rsid w:val="0085166F"/>
  </w:style>
  <w:style w:type="paragraph" w:customStyle="1" w:styleId="8FA0C0671CB049E6B4A3E02801DDAD41">
    <w:name w:val="8FA0C0671CB049E6B4A3E02801DDAD41"/>
    <w:rsid w:val="0085166F"/>
  </w:style>
  <w:style w:type="paragraph" w:customStyle="1" w:styleId="92B2B8494FF1472390B16C3464ABF270">
    <w:name w:val="92B2B8494FF1472390B16C3464ABF270"/>
    <w:rsid w:val="0085166F"/>
  </w:style>
  <w:style w:type="paragraph" w:customStyle="1" w:styleId="27DAB3AEB10D42C5A070E5CFF618A851">
    <w:name w:val="27DAB3AEB10D42C5A070E5CFF618A851"/>
    <w:rsid w:val="0085166F"/>
  </w:style>
  <w:style w:type="paragraph" w:customStyle="1" w:styleId="B8BDFE2DC45E46BC963347A54371C526">
    <w:name w:val="B8BDFE2DC45E46BC963347A54371C526"/>
    <w:rsid w:val="0085166F"/>
  </w:style>
  <w:style w:type="paragraph" w:customStyle="1" w:styleId="98AEA4EA5DF7488CA29D08251594CEDB">
    <w:name w:val="98AEA4EA5DF7488CA29D08251594CEDB"/>
    <w:rsid w:val="0085166F"/>
  </w:style>
  <w:style w:type="paragraph" w:customStyle="1" w:styleId="6F0FEEFC4A5648B195C2042131D1DE8F">
    <w:name w:val="6F0FEEFC4A5648B195C2042131D1DE8F"/>
    <w:rsid w:val="0085166F"/>
  </w:style>
  <w:style w:type="paragraph" w:customStyle="1" w:styleId="A694F33C48FF4AA7981387049A47B3AF">
    <w:name w:val="A694F33C48FF4AA7981387049A47B3AF"/>
    <w:rsid w:val="0085166F"/>
  </w:style>
  <w:style w:type="paragraph" w:customStyle="1" w:styleId="1FEFF39C6CB94FB693C4A3B18CD7C37E">
    <w:name w:val="1FEFF39C6CB94FB693C4A3B18CD7C37E"/>
    <w:rsid w:val="0085166F"/>
  </w:style>
  <w:style w:type="paragraph" w:customStyle="1" w:styleId="483556B8FCF64510AA756ECCEC861A65">
    <w:name w:val="483556B8FCF64510AA756ECCEC861A65"/>
    <w:rsid w:val="0085166F"/>
  </w:style>
  <w:style w:type="paragraph" w:customStyle="1" w:styleId="A760B94A848449778AD8BA89D02E274E">
    <w:name w:val="A760B94A848449778AD8BA89D02E274E"/>
    <w:rsid w:val="0085166F"/>
  </w:style>
  <w:style w:type="paragraph" w:customStyle="1" w:styleId="FA6C49024C7A449296D2484B11186A35">
    <w:name w:val="FA6C49024C7A449296D2484B11186A35"/>
    <w:rsid w:val="0085166F"/>
  </w:style>
  <w:style w:type="paragraph" w:customStyle="1" w:styleId="1ED475CCA0FD4191AE56550A5406E193">
    <w:name w:val="1ED475CCA0FD4191AE56550A5406E193"/>
    <w:rsid w:val="0085166F"/>
  </w:style>
  <w:style w:type="paragraph" w:customStyle="1" w:styleId="ACA491B1F9ED4F2AB2ED296B0A0CECB0">
    <w:name w:val="ACA491B1F9ED4F2AB2ED296B0A0CECB0"/>
    <w:rsid w:val="0085166F"/>
  </w:style>
  <w:style w:type="paragraph" w:customStyle="1" w:styleId="D0BB49104D614C4781AE5FC065248D45">
    <w:name w:val="D0BB49104D614C4781AE5FC065248D45"/>
    <w:rsid w:val="0085166F"/>
  </w:style>
  <w:style w:type="paragraph" w:customStyle="1" w:styleId="0953B8A0CA604EA3AD787828124C03DA">
    <w:name w:val="0953B8A0CA604EA3AD787828124C03DA"/>
    <w:rsid w:val="0085166F"/>
  </w:style>
  <w:style w:type="paragraph" w:customStyle="1" w:styleId="CFE51AF54B774A97B70C33178801DEE9">
    <w:name w:val="CFE51AF54B774A97B70C33178801DEE9"/>
    <w:rsid w:val="0085166F"/>
  </w:style>
  <w:style w:type="paragraph" w:customStyle="1" w:styleId="5A09656F449C4F5DBD70B5267C79A2D5">
    <w:name w:val="5A09656F449C4F5DBD70B5267C79A2D5"/>
    <w:rsid w:val="0085166F"/>
  </w:style>
  <w:style w:type="paragraph" w:customStyle="1" w:styleId="E4C0F567BFCB43D1AD18C47EAB864A9C">
    <w:name w:val="E4C0F567BFCB43D1AD18C47EAB864A9C"/>
    <w:rsid w:val="0085166F"/>
  </w:style>
  <w:style w:type="paragraph" w:customStyle="1" w:styleId="3451D05FDBB341B19E8C950F84F6B856">
    <w:name w:val="3451D05FDBB341B19E8C950F84F6B856"/>
    <w:rsid w:val="0085166F"/>
  </w:style>
  <w:style w:type="paragraph" w:customStyle="1" w:styleId="E28C69DFE9294A0A84DF6F194190A0AD">
    <w:name w:val="E28C69DFE9294A0A84DF6F194190A0AD"/>
    <w:rsid w:val="0085166F"/>
  </w:style>
  <w:style w:type="paragraph" w:customStyle="1" w:styleId="6D6BD01DFB3A4DF6B22788B1DB60B832">
    <w:name w:val="6D6BD01DFB3A4DF6B22788B1DB60B832"/>
    <w:rsid w:val="0085166F"/>
  </w:style>
  <w:style w:type="paragraph" w:customStyle="1" w:styleId="19AD48BEA353449E9679C9D6EF9523BD">
    <w:name w:val="19AD48BEA353449E9679C9D6EF9523BD"/>
    <w:rsid w:val="0085166F"/>
  </w:style>
  <w:style w:type="paragraph" w:customStyle="1" w:styleId="D14ABA75FA984E3F98579E9F3B312ADF">
    <w:name w:val="D14ABA75FA984E3F98579E9F3B312ADF"/>
    <w:rsid w:val="0085166F"/>
  </w:style>
  <w:style w:type="paragraph" w:customStyle="1" w:styleId="01B389B14C064D2A87215E17B2A63B89">
    <w:name w:val="01B389B14C064D2A87215E17B2A63B89"/>
    <w:rsid w:val="0085166F"/>
  </w:style>
  <w:style w:type="paragraph" w:customStyle="1" w:styleId="187E8F8CCD6045F2ABAD279ED79B9782">
    <w:name w:val="187E8F8CCD6045F2ABAD279ED79B9782"/>
    <w:rsid w:val="0085166F"/>
  </w:style>
  <w:style w:type="paragraph" w:customStyle="1" w:styleId="06E23DC516D14DE1940953FCDDA6E8F4">
    <w:name w:val="06E23DC516D14DE1940953FCDDA6E8F4"/>
    <w:rsid w:val="0085166F"/>
  </w:style>
  <w:style w:type="paragraph" w:customStyle="1" w:styleId="A818470F9B5347CBA31EBFD699DA9D4E">
    <w:name w:val="A818470F9B5347CBA31EBFD699DA9D4E"/>
    <w:rsid w:val="0085166F"/>
  </w:style>
  <w:style w:type="paragraph" w:customStyle="1" w:styleId="7E01C3546B074D4E8179578955BB4307">
    <w:name w:val="7E01C3546B074D4E8179578955BB4307"/>
    <w:rsid w:val="0085166F"/>
  </w:style>
  <w:style w:type="paragraph" w:customStyle="1" w:styleId="5EC05EC1BF794F9DB4674DBB11BF06E3">
    <w:name w:val="5EC05EC1BF794F9DB4674DBB11BF06E3"/>
    <w:rsid w:val="0085166F"/>
  </w:style>
  <w:style w:type="paragraph" w:customStyle="1" w:styleId="EACCBBFF20704B86AA7E5C1B6F1D8A90">
    <w:name w:val="EACCBBFF20704B86AA7E5C1B6F1D8A90"/>
    <w:rsid w:val="0085166F"/>
  </w:style>
  <w:style w:type="paragraph" w:customStyle="1" w:styleId="E8AD9A80B34E4EC39B28DBE575479076">
    <w:name w:val="E8AD9A80B34E4EC39B28DBE575479076"/>
    <w:rsid w:val="0085166F"/>
  </w:style>
  <w:style w:type="paragraph" w:customStyle="1" w:styleId="70D7864B986A4A7CAC62ED4BB8B5957A">
    <w:name w:val="70D7864B986A4A7CAC62ED4BB8B5957A"/>
    <w:rsid w:val="0085166F"/>
  </w:style>
  <w:style w:type="paragraph" w:customStyle="1" w:styleId="A6D5343EA98144F7B15A01DAD9287F09">
    <w:name w:val="A6D5343EA98144F7B15A01DAD9287F09"/>
    <w:rsid w:val="0085166F"/>
  </w:style>
  <w:style w:type="paragraph" w:customStyle="1" w:styleId="066DC00F268A4970AE900BA40D7E664E">
    <w:name w:val="066DC00F268A4970AE900BA40D7E664E"/>
    <w:rsid w:val="0085166F"/>
  </w:style>
  <w:style w:type="paragraph" w:customStyle="1" w:styleId="050F63338F9C45699B993C82BD258A6D">
    <w:name w:val="050F63338F9C45699B993C82BD258A6D"/>
    <w:rsid w:val="0085166F"/>
  </w:style>
  <w:style w:type="paragraph" w:customStyle="1" w:styleId="7C050594ADEE4F139C5627D61F0E7557">
    <w:name w:val="7C050594ADEE4F139C5627D61F0E7557"/>
    <w:rsid w:val="0085166F"/>
  </w:style>
  <w:style w:type="paragraph" w:customStyle="1" w:styleId="98888E74DC06489BB017CEC1427628C5">
    <w:name w:val="98888E74DC06489BB017CEC1427628C5"/>
    <w:rsid w:val="0085166F"/>
  </w:style>
  <w:style w:type="paragraph" w:customStyle="1" w:styleId="A43957ADE04D4ABA81EEF1CCEFD24264">
    <w:name w:val="A43957ADE04D4ABA81EEF1CCEFD24264"/>
    <w:rsid w:val="0085166F"/>
  </w:style>
  <w:style w:type="paragraph" w:customStyle="1" w:styleId="4DE8689FE2A14750B1B86234D88B050D">
    <w:name w:val="4DE8689FE2A14750B1B86234D88B050D"/>
    <w:rsid w:val="0085166F"/>
  </w:style>
  <w:style w:type="paragraph" w:customStyle="1" w:styleId="2580D4012F7248C4A3CED5C8E5378D8A">
    <w:name w:val="2580D4012F7248C4A3CED5C8E5378D8A"/>
    <w:rsid w:val="0085166F"/>
  </w:style>
  <w:style w:type="paragraph" w:customStyle="1" w:styleId="295A810DAABD4FB587A5CEEAB9843C47">
    <w:name w:val="295A810DAABD4FB587A5CEEAB9843C47"/>
    <w:rsid w:val="0085166F"/>
  </w:style>
  <w:style w:type="paragraph" w:customStyle="1" w:styleId="B67A3F36D6B64052841C793A863315AA">
    <w:name w:val="B67A3F36D6B64052841C793A863315AA"/>
    <w:rsid w:val="0085166F"/>
  </w:style>
  <w:style w:type="paragraph" w:customStyle="1" w:styleId="107721F082914004B1689C51A1B0E7BF">
    <w:name w:val="107721F082914004B1689C51A1B0E7BF"/>
    <w:rsid w:val="0085166F"/>
  </w:style>
  <w:style w:type="paragraph" w:customStyle="1" w:styleId="8E33E029A11648209F2EAEF06EBE3D46">
    <w:name w:val="8E33E029A11648209F2EAEF06EBE3D46"/>
    <w:rsid w:val="0085166F"/>
  </w:style>
  <w:style w:type="paragraph" w:customStyle="1" w:styleId="E2EC95C5246C4D778C5F79F2076F79D3">
    <w:name w:val="E2EC95C5246C4D778C5F79F2076F79D3"/>
    <w:rsid w:val="0085166F"/>
  </w:style>
  <w:style w:type="paragraph" w:customStyle="1" w:styleId="8EB80D87487A4A88A8DE14468921C104">
    <w:name w:val="8EB80D87487A4A88A8DE14468921C104"/>
    <w:rsid w:val="0085166F"/>
  </w:style>
  <w:style w:type="paragraph" w:customStyle="1" w:styleId="C1C2A5A10A2848AA87C62064123E85AD">
    <w:name w:val="C1C2A5A10A2848AA87C62064123E85AD"/>
    <w:rsid w:val="0085166F"/>
  </w:style>
  <w:style w:type="paragraph" w:customStyle="1" w:styleId="F2891B02D1DE42038D41931788B690B1">
    <w:name w:val="F2891B02D1DE42038D41931788B690B1"/>
    <w:rsid w:val="0085166F"/>
  </w:style>
  <w:style w:type="paragraph" w:customStyle="1" w:styleId="474795A75FDA4FFEBC1B54AB18337E81">
    <w:name w:val="474795A75FDA4FFEBC1B54AB18337E81"/>
    <w:rsid w:val="0085166F"/>
  </w:style>
  <w:style w:type="paragraph" w:customStyle="1" w:styleId="34C4825C80A146618633B322B71E5499">
    <w:name w:val="34C4825C80A146618633B322B71E5499"/>
    <w:rsid w:val="0085166F"/>
  </w:style>
  <w:style w:type="paragraph" w:customStyle="1" w:styleId="DC87EE4E95CE4720BFE210D67EEB00D5">
    <w:name w:val="DC87EE4E95CE4720BFE210D67EEB00D5"/>
    <w:rsid w:val="0085166F"/>
  </w:style>
  <w:style w:type="paragraph" w:customStyle="1" w:styleId="B7122FCE73F845F98DCB69A3488C3460">
    <w:name w:val="B7122FCE73F845F98DCB69A3488C3460"/>
    <w:rsid w:val="0085166F"/>
  </w:style>
  <w:style w:type="paragraph" w:customStyle="1" w:styleId="162A340F9A5547DBB6C4469DF298FA1B">
    <w:name w:val="162A340F9A5547DBB6C4469DF298FA1B"/>
    <w:rsid w:val="0085166F"/>
  </w:style>
  <w:style w:type="paragraph" w:customStyle="1" w:styleId="6A9A6AF0BD3B4136B33F9A0FE879CAEB">
    <w:name w:val="6A9A6AF0BD3B4136B33F9A0FE879CAEB"/>
    <w:rsid w:val="0085166F"/>
  </w:style>
  <w:style w:type="paragraph" w:customStyle="1" w:styleId="AE42C38066FC45099AD532FF20DF4F3F">
    <w:name w:val="AE42C38066FC45099AD532FF20DF4F3F"/>
    <w:rsid w:val="0085166F"/>
  </w:style>
  <w:style w:type="paragraph" w:customStyle="1" w:styleId="D098ECF1FDA64D81A31D223C8F1AC5C1">
    <w:name w:val="D098ECF1FDA64D81A31D223C8F1AC5C1"/>
    <w:rsid w:val="0085166F"/>
  </w:style>
  <w:style w:type="paragraph" w:customStyle="1" w:styleId="9C7CFCB033CB4F3EACFFDDB655107035">
    <w:name w:val="9C7CFCB033CB4F3EACFFDDB655107035"/>
    <w:rsid w:val="0085166F"/>
  </w:style>
  <w:style w:type="paragraph" w:customStyle="1" w:styleId="F962CA95227140F68F311921534DF0C6">
    <w:name w:val="F962CA95227140F68F311921534DF0C6"/>
    <w:rsid w:val="0085166F"/>
  </w:style>
  <w:style w:type="paragraph" w:customStyle="1" w:styleId="EC021CF981D2402CB3CF11EB02427E0F">
    <w:name w:val="EC021CF981D2402CB3CF11EB02427E0F"/>
    <w:rsid w:val="0085166F"/>
  </w:style>
  <w:style w:type="paragraph" w:customStyle="1" w:styleId="C34DF20FA83E457AB6BEBBD4B313A21E">
    <w:name w:val="C34DF20FA83E457AB6BEBBD4B313A21E"/>
    <w:rsid w:val="0085166F"/>
  </w:style>
  <w:style w:type="paragraph" w:customStyle="1" w:styleId="880625BC6032431E9995BA0271EE0575">
    <w:name w:val="880625BC6032431E9995BA0271EE0575"/>
    <w:rsid w:val="0085166F"/>
  </w:style>
  <w:style w:type="paragraph" w:customStyle="1" w:styleId="4868DC48160D43A58C04A2FF5CFB1701">
    <w:name w:val="4868DC48160D43A58C04A2FF5CFB1701"/>
    <w:rsid w:val="0085166F"/>
  </w:style>
  <w:style w:type="paragraph" w:customStyle="1" w:styleId="46F06E6CDC6E4F71A352AE2C1CCDB763">
    <w:name w:val="46F06E6CDC6E4F71A352AE2C1CCDB763"/>
    <w:rsid w:val="0085166F"/>
  </w:style>
  <w:style w:type="paragraph" w:customStyle="1" w:styleId="0DF0F4A0ED0A4A32ACA07A03E5907578">
    <w:name w:val="0DF0F4A0ED0A4A32ACA07A03E5907578"/>
    <w:rsid w:val="0085166F"/>
  </w:style>
  <w:style w:type="paragraph" w:customStyle="1" w:styleId="C57C68287EB2471486EE30396B56DA63">
    <w:name w:val="C57C68287EB2471486EE30396B56DA63"/>
    <w:rsid w:val="0085166F"/>
  </w:style>
  <w:style w:type="paragraph" w:customStyle="1" w:styleId="B0C6444A8B03496B999649AE82AFCB2D">
    <w:name w:val="B0C6444A8B03496B999649AE82AFCB2D"/>
    <w:rsid w:val="0085166F"/>
  </w:style>
  <w:style w:type="paragraph" w:customStyle="1" w:styleId="4C5FD245DB944DA1B06474332F42419B">
    <w:name w:val="4C5FD245DB944DA1B06474332F42419B"/>
    <w:rsid w:val="0085166F"/>
  </w:style>
  <w:style w:type="paragraph" w:customStyle="1" w:styleId="44F84DA337634B139D5A6A2224057DE5">
    <w:name w:val="44F84DA337634B139D5A6A2224057DE5"/>
    <w:rsid w:val="0085166F"/>
  </w:style>
  <w:style w:type="paragraph" w:customStyle="1" w:styleId="E3789C92D7C5461888CACFDA99A8B42D">
    <w:name w:val="E3789C92D7C5461888CACFDA99A8B42D"/>
    <w:rsid w:val="0085166F"/>
  </w:style>
  <w:style w:type="paragraph" w:customStyle="1" w:styleId="C8C0C694B90D424EBE4FBA087B7991EE">
    <w:name w:val="C8C0C694B90D424EBE4FBA087B7991EE"/>
    <w:rsid w:val="0085166F"/>
  </w:style>
  <w:style w:type="paragraph" w:customStyle="1" w:styleId="C2AD32AB62094E15BA3E7BF2F617D063">
    <w:name w:val="C2AD32AB62094E15BA3E7BF2F617D063"/>
    <w:rsid w:val="0085166F"/>
  </w:style>
  <w:style w:type="paragraph" w:customStyle="1" w:styleId="B48CF7D94C46406A861945AF9DE55FED">
    <w:name w:val="B48CF7D94C46406A861945AF9DE55FED"/>
    <w:rsid w:val="0085166F"/>
  </w:style>
  <w:style w:type="paragraph" w:customStyle="1" w:styleId="8167393847AA467B8A872DAE1884C9AA">
    <w:name w:val="8167393847AA467B8A872DAE1884C9AA"/>
    <w:rsid w:val="0085166F"/>
  </w:style>
  <w:style w:type="paragraph" w:customStyle="1" w:styleId="9CB850DBE7944B668960962D7BB73807">
    <w:name w:val="9CB850DBE7944B668960962D7BB73807"/>
    <w:rsid w:val="0085166F"/>
  </w:style>
  <w:style w:type="paragraph" w:customStyle="1" w:styleId="93CFA5FB636A4F4EA017D7BF13699205">
    <w:name w:val="93CFA5FB636A4F4EA017D7BF13699205"/>
    <w:rsid w:val="0085166F"/>
  </w:style>
  <w:style w:type="paragraph" w:customStyle="1" w:styleId="EA62625CF24943629DBF67FA13F3A7D5">
    <w:name w:val="EA62625CF24943629DBF67FA13F3A7D5"/>
    <w:rsid w:val="0085166F"/>
  </w:style>
  <w:style w:type="paragraph" w:customStyle="1" w:styleId="9868012BFBB1450DB592AF3CD94D0A72">
    <w:name w:val="9868012BFBB1450DB592AF3CD94D0A72"/>
    <w:rsid w:val="0085166F"/>
  </w:style>
  <w:style w:type="paragraph" w:customStyle="1" w:styleId="EF0BFF1B679D469995A4AD3EEB03A46C">
    <w:name w:val="EF0BFF1B679D469995A4AD3EEB03A46C"/>
    <w:rsid w:val="0085166F"/>
  </w:style>
  <w:style w:type="paragraph" w:customStyle="1" w:styleId="EFC107A186A94FCC9261440486CAF3B4">
    <w:name w:val="EFC107A186A94FCC9261440486CAF3B4"/>
    <w:rsid w:val="0085166F"/>
  </w:style>
  <w:style w:type="paragraph" w:customStyle="1" w:styleId="1D558C82B8E4458EB6415BF2A9DD97BF">
    <w:name w:val="1D558C82B8E4458EB6415BF2A9DD97BF"/>
    <w:rsid w:val="0085166F"/>
  </w:style>
  <w:style w:type="paragraph" w:customStyle="1" w:styleId="F5731F9B4989462F931CFE90A7DA54BC">
    <w:name w:val="F5731F9B4989462F931CFE90A7DA54BC"/>
    <w:rsid w:val="0085166F"/>
  </w:style>
  <w:style w:type="paragraph" w:customStyle="1" w:styleId="2B53FACA814D400587DFCAF7EE434890">
    <w:name w:val="2B53FACA814D400587DFCAF7EE434890"/>
    <w:rsid w:val="0085166F"/>
  </w:style>
  <w:style w:type="paragraph" w:customStyle="1" w:styleId="F2494C6749414940A40DE6F06D5A0591">
    <w:name w:val="F2494C6749414940A40DE6F06D5A0591"/>
    <w:rsid w:val="0085166F"/>
  </w:style>
  <w:style w:type="paragraph" w:customStyle="1" w:styleId="E5820F8713EA4240A53DCD09C1A571D3">
    <w:name w:val="E5820F8713EA4240A53DCD09C1A571D3"/>
    <w:rsid w:val="0085166F"/>
  </w:style>
  <w:style w:type="paragraph" w:customStyle="1" w:styleId="70A351D555B54D37B421D4ED29B0E18C">
    <w:name w:val="70A351D555B54D37B421D4ED29B0E18C"/>
    <w:rsid w:val="0085166F"/>
  </w:style>
  <w:style w:type="paragraph" w:customStyle="1" w:styleId="75A3337AE3B34247AC130DC0BD3B7108">
    <w:name w:val="75A3337AE3B34247AC130DC0BD3B7108"/>
    <w:rsid w:val="0085166F"/>
  </w:style>
  <w:style w:type="paragraph" w:customStyle="1" w:styleId="8EA89F5633964001AB2E18BEF056122C">
    <w:name w:val="8EA89F5633964001AB2E18BEF056122C"/>
    <w:rsid w:val="0085166F"/>
  </w:style>
  <w:style w:type="paragraph" w:customStyle="1" w:styleId="B0176AE081FA477D921CF8D9408DC38E">
    <w:name w:val="B0176AE081FA477D921CF8D9408DC38E"/>
    <w:rsid w:val="0085166F"/>
  </w:style>
  <w:style w:type="paragraph" w:customStyle="1" w:styleId="D2FB33ECC94540478AACB3D6A6C4A6FC">
    <w:name w:val="D2FB33ECC94540478AACB3D6A6C4A6FC"/>
    <w:rsid w:val="0085166F"/>
  </w:style>
  <w:style w:type="paragraph" w:customStyle="1" w:styleId="B4AF7069B51041C6AACCF33039B3E490">
    <w:name w:val="B4AF7069B51041C6AACCF33039B3E490"/>
    <w:rsid w:val="0085166F"/>
  </w:style>
  <w:style w:type="paragraph" w:customStyle="1" w:styleId="277EA623CA6B427CB5F498A3D9BEECD9">
    <w:name w:val="277EA623CA6B427CB5F498A3D9BEECD9"/>
    <w:rsid w:val="0085166F"/>
  </w:style>
  <w:style w:type="paragraph" w:customStyle="1" w:styleId="FF3174AB0C5F46B6902FAD8AFF4FC692">
    <w:name w:val="FF3174AB0C5F46B6902FAD8AFF4FC692"/>
    <w:rsid w:val="0085166F"/>
  </w:style>
  <w:style w:type="paragraph" w:customStyle="1" w:styleId="A550B833887A44FABE4A348E5F02D505">
    <w:name w:val="A550B833887A44FABE4A348E5F02D505"/>
    <w:rsid w:val="0085166F"/>
  </w:style>
  <w:style w:type="paragraph" w:customStyle="1" w:styleId="C937A2C6CD0D40C49FF02E943C36B5A7">
    <w:name w:val="C937A2C6CD0D40C49FF02E943C36B5A7"/>
    <w:rsid w:val="0085166F"/>
  </w:style>
  <w:style w:type="paragraph" w:customStyle="1" w:styleId="ACBF2B96D43F4BF983A84BB358EABBA3">
    <w:name w:val="ACBF2B96D43F4BF983A84BB358EABBA3"/>
    <w:rsid w:val="0085166F"/>
  </w:style>
  <w:style w:type="paragraph" w:customStyle="1" w:styleId="1B0078C985D944B3826C8CFED9D2BF9D">
    <w:name w:val="1B0078C985D944B3826C8CFED9D2BF9D"/>
    <w:rsid w:val="0085166F"/>
  </w:style>
  <w:style w:type="paragraph" w:customStyle="1" w:styleId="6D0BA02BB81C4BDF922DA6CA4A7FDF8C">
    <w:name w:val="6D0BA02BB81C4BDF922DA6CA4A7FDF8C"/>
    <w:rsid w:val="0085166F"/>
  </w:style>
  <w:style w:type="paragraph" w:customStyle="1" w:styleId="850003E567864337B1F3680689180986">
    <w:name w:val="850003E567864337B1F3680689180986"/>
    <w:rsid w:val="0085166F"/>
  </w:style>
  <w:style w:type="paragraph" w:customStyle="1" w:styleId="73C9EE193FB140E398D0425DEE0201E3">
    <w:name w:val="73C9EE193FB140E398D0425DEE0201E3"/>
    <w:rsid w:val="0085166F"/>
  </w:style>
  <w:style w:type="paragraph" w:customStyle="1" w:styleId="C22888E1635C42AFBF7CF672393B4C39">
    <w:name w:val="C22888E1635C42AFBF7CF672393B4C39"/>
    <w:rsid w:val="0085166F"/>
  </w:style>
  <w:style w:type="paragraph" w:customStyle="1" w:styleId="9420F15678274A3B8FCC6FD91007CD50">
    <w:name w:val="9420F15678274A3B8FCC6FD91007CD50"/>
    <w:rsid w:val="0085166F"/>
  </w:style>
  <w:style w:type="paragraph" w:customStyle="1" w:styleId="D0C786BEBBB24FBF98AC4DAC8A06D499">
    <w:name w:val="D0C786BEBBB24FBF98AC4DAC8A06D499"/>
    <w:rsid w:val="0085166F"/>
  </w:style>
  <w:style w:type="paragraph" w:customStyle="1" w:styleId="CCC5F5465F9D41B895A00FE09B89B6C0">
    <w:name w:val="CCC5F5465F9D41B895A00FE09B89B6C0"/>
    <w:rsid w:val="0085166F"/>
  </w:style>
  <w:style w:type="paragraph" w:customStyle="1" w:styleId="979982183A2F4518AB56F99EC790FF85">
    <w:name w:val="979982183A2F4518AB56F99EC790FF85"/>
    <w:rsid w:val="004A7C45"/>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CF2F2-55D0-439E-A63A-182A83181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9</Pages>
  <Words>1659</Words>
  <Characters>9460</Characters>
  <Application>Microsoft Office Word</Application>
  <DocSecurity>0</DocSecurity>
  <Lines>78</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Трифонова Анна Михайловна</dc:creator>
  <cp:keywords/>
  <dc:description/>
  <cp:lastModifiedBy>Влад Гафаров</cp:lastModifiedBy>
  <cp:revision>7</cp:revision>
  <cp:lastPrinted>2023-09-28T08:57:00Z</cp:lastPrinted>
  <dcterms:created xsi:type="dcterms:W3CDTF">2023-12-27T11:35:00Z</dcterms:created>
  <dcterms:modified xsi:type="dcterms:W3CDTF">2025-07-18T11:15:00Z</dcterms:modified>
</cp:coreProperties>
</file>